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预习第四课《曹冲称象》，读熟课文；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能用四五句话简单说出称象的四个步骤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口算10题；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背诵乘法口诀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复习《玲玲的话》，熟读课文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口算10题；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  <w:r>
              <w:rPr>
                <w:rFonts w:hint="default"/>
                <w:szCs w:val="21"/>
                <w:woUserID w:val="1"/>
              </w:rPr>
              <w:t>。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背诵书本p19</w:t>
            </w:r>
            <w:r>
              <w:rPr>
                <w:szCs w:val="21"/>
              </w:rPr>
              <w:t xml:space="preserve"> L</w:t>
            </w:r>
            <w:r>
              <w:rPr>
                <w:rFonts w:hint="eastAsia"/>
                <w:szCs w:val="21"/>
              </w:rPr>
              <w:t>isten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enjoy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B7916C"/>
    <w:multiLevelType w:val="singleLevel"/>
    <w:tmpl w:val="96B791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EC6319"/>
    <w:multiLevelType w:val="singleLevel"/>
    <w:tmpl w:val="ABEC6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4E6A083"/>
    <w:multiLevelType w:val="singleLevel"/>
    <w:tmpl w:val="D4E6A0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717BF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937AEF7"/>
    <w:rsid w:val="6D478A4B"/>
    <w:rsid w:val="75AFA49C"/>
    <w:rsid w:val="78FB945B"/>
    <w:rsid w:val="7CF652D1"/>
    <w:rsid w:val="7DDEB58D"/>
    <w:rsid w:val="7FDB7F14"/>
    <w:rsid w:val="7FFBE02E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54</Words>
  <Characters>314</Characters>
  <Lines>2</Lines>
  <Paragraphs>1</Paragraphs>
  <TotalTime>72</TotalTime>
  <ScaleCrop>false</ScaleCrop>
  <LinksUpToDate>false</LinksUpToDate>
  <CharactersWithSpaces>367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user</cp:lastModifiedBy>
  <dcterms:modified xsi:type="dcterms:W3CDTF">2022-10-14T16:02:13Z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