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微软雅黑" w:hAnsi="微软雅黑" w:eastAsia="微软雅黑" w:cs="微软雅黑"/>
        </w:rPr>
      </w:pPr>
      <w:r>
        <w:rPr>
          <w:rFonts w:hint="eastAsia" w:ascii="微软雅黑" w:hAnsi="微软雅黑" w:eastAsia="微软雅黑" w:cs="微软雅黑"/>
        </w:rPr>
        <w:t>上海市嘉定区练川实验学校2</w:t>
      </w:r>
      <w:r>
        <w:rPr>
          <w:rFonts w:hint="eastAsia" w:ascii="微软雅黑" w:hAnsi="微软雅黑" w:eastAsia="微软雅黑" w:cs="微软雅黑"/>
        </w:rPr>
        <w:t>02</w:t>
      </w:r>
      <w:r>
        <w:rPr>
          <w:rFonts w:hint="eastAsia" w:ascii="微软雅黑" w:hAnsi="微软雅黑" w:eastAsia="微软雅黑" w:cs="微软雅黑"/>
          <w:lang w:val="en-US" w:eastAsia="zh-CN"/>
        </w:rPr>
        <w:t>2</w:t>
      </w:r>
      <w:r>
        <w:rPr>
          <w:rFonts w:hint="eastAsia" w:ascii="微软雅黑" w:hAnsi="微软雅黑" w:eastAsia="微软雅黑" w:cs="微软雅黑"/>
        </w:rPr>
        <w:t>年</w:t>
      </w:r>
      <w:r>
        <w:rPr>
          <w:rFonts w:hint="eastAsia" w:ascii="微软雅黑" w:hAnsi="微软雅黑" w:eastAsia="微软雅黑" w:cs="微软雅黑"/>
        </w:rPr>
        <w:t>招生工作方案</w:t>
      </w:r>
    </w:p>
    <w:p>
      <w:pPr>
        <w:keepNext w:val="0"/>
        <w:keepLines w:val="0"/>
        <w:pageBreakBefore w:val="0"/>
        <w:kinsoku/>
        <w:wordWrap/>
        <w:overflowPunct/>
        <w:topLinePunct w:val="0"/>
        <w:autoSpaceDE/>
        <w:autoSpaceDN/>
        <w:bidi w:val="0"/>
        <w:adjustRightInd w:val="0"/>
        <w:snapToGrid w:val="0"/>
        <w:spacing w:line="360" w:lineRule="auto"/>
        <w:textAlignment w:val="auto"/>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根据《上海市教育委员会关于2022年本市义务教育阶段学校招生入学工作的实施意见》（沪教委基〔2022〕11号）和《上海市人民政府办公厅转发市教委等四部门关于来沪人员随迁子女就读本市各级各类学校实施意见》（沪府办规〔2018〕5号）和《嘉定区教育局关于2022年本区义务教育阶段学校招生入学工作的实施意见》</w:t>
      </w:r>
      <w:r>
        <w:rPr>
          <w:rFonts w:hint="eastAsia" w:ascii="仿宋" w:hAnsi="仿宋" w:eastAsia="仿宋" w:cs="仿宋"/>
          <w:b w:val="0"/>
          <w:bCs w:val="0"/>
          <w:color w:val="auto"/>
          <w:sz w:val="28"/>
          <w:szCs w:val="28"/>
          <w:lang w:eastAsia="zh-CN"/>
        </w:rPr>
        <w:t>（嘉教〔</w:t>
      </w:r>
      <w:r>
        <w:rPr>
          <w:rFonts w:hint="eastAsia" w:ascii="仿宋" w:hAnsi="仿宋" w:eastAsia="仿宋" w:cs="仿宋"/>
          <w:b w:val="0"/>
          <w:bCs w:val="0"/>
          <w:color w:val="auto"/>
          <w:sz w:val="28"/>
          <w:szCs w:val="28"/>
          <w:lang w:val="en-US" w:eastAsia="zh-CN"/>
        </w:rPr>
        <w:t>2022</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13号</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等文件精神，结合本校实际，制定202</w:t>
      </w: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年练川实验学校招生入学工作方案：</w:t>
      </w: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一、指导思想和原则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依据国家和上海市有关法律法规，以促进义务教育优质均衡发展、办好每一所学校为目标，切实维护中小学生的合法入学权益，规范学校招生行为。根据嘉定区“十四五”推进紧密型学区、集团建设，依法实施本区义务教育阶段学校招生入学工作，构建面向每一位适龄儿童和学生的教育服务体系。</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公开透明原则。配合教育局、新成路街道教委及时向社会公布我校招生入学工作的相关信息，加强与家庭、社会之间的沟通交流。通过区教育局、街镇和学校网站公告、微信公众号、网上“校园开放日”、在社区张贴</w:t>
      </w:r>
      <w:r>
        <w:rPr>
          <w:rFonts w:hint="eastAsia" w:ascii="仿宋" w:hAnsi="仿宋" w:eastAsia="仿宋" w:cs="仿宋"/>
          <w:sz w:val="28"/>
          <w:szCs w:val="28"/>
          <w:lang w:eastAsia="zh-CN"/>
        </w:rPr>
        <w:t>《</w:t>
      </w:r>
      <w:r>
        <w:rPr>
          <w:rFonts w:hint="eastAsia" w:ascii="仿宋" w:hAnsi="仿宋" w:eastAsia="仿宋" w:cs="仿宋"/>
          <w:sz w:val="28"/>
          <w:szCs w:val="28"/>
        </w:rPr>
        <w:t>招生告示</w:t>
      </w:r>
      <w:r>
        <w:rPr>
          <w:rFonts w:hint="eastAsia" w:ascii="仿宋" w:hAnsi="仿宋" w:eastAsia="仿宋" w:cs="仿宋"/>
          <w:sz w:val="28"/>
          <w:szCs w:val="28"/>
          <w:lang w:eastAsia="zh-CN"/>
        </w:rPr>
        <w:t>》</w:t>
      </w:r>
      <w:r>
        <w:rPr>
          <w:rFonts w:hint="eastAsia" w:ascii="仿宋" w:hAnsi="仿宋" w:eastAsia="仿宋" w:cs="仿宋"/>
          <w:sz w:val="28"/>
          <w:szCs w:val="28"/>
        </w:rPr>
        <w:t>等形式，向辖区内适龄儿童告知招生政策、招生入学具体工作事项及所需提供的证件，推广应用“一网通办”电子证照。按时向幼儿园升入小学的适龄儿童发放《上海市小学入学信息登记表》，向小学升入初中的学生发放“入学告知书”，作为入学的凭证。</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班额总控原则。根据“上海市义务教育入学报名系统”提供的入学适龄儿童和学生数据，均衡配置教育资源，安排适龄儿童和学生入学。</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（三）</w:t>
      </w:r>
      <w:r>
        <w:rPr>
          <w:rFonts w:hint="eastAsia" w:ascii="仿宋" w:hAnsi="仿宋" w:eastAsia="仿宋" w:cs="仿宋"/>
          <w:sz w:val="28"/>
          <w:szCs w:val="28"/>
        </w:rPr>
        <w:t>公平公正原则。应用“一网通办”网站（zwdt.sh.gov.cn）和“上海市义务教育入学报名系统”（shrxbm.edu.sh.gov.cn），实施义务教育阶段招生入学工作规范管理。学校按照区教育局确定的招生范围和招生计划接收适龄儿童和学生入学。实施均衡分班，</w:t>
      </w:r>
      <w:r>
        <w:rPr>
          <w:rFonts w:hint="eastAsia" w:ascii="仿宋" w:hAnsi="仿宋" w:eastAsia="仿宋" w:cs="仿宋"/>
          <w:sz w:val="28"/>
          <w:szCs w:val="28"/>
          <w:lang w:eastAsia="zh-CN"/>
        </w:rPr>
        <w:t>不</w:t>
      </w:r>
      <w:r>
        <w:rPr>
          <w:rFonts w:hint="eastAsia" w:ascii="仿宋" w:hAnsi="仿宋" w:eastAsia="仿宋" w:cs="仿宋"/>
          <w:sz w:val="28"/>
          <w:szCs w:val="28"/>
        </w:rPr>
        <w:t>举办各类重点班、实验班、快慢班、特色班；</w:t>
      </w:r>
      <w:r>
        <w:rPr>
          <w:rFonts w:hint="eastAsia" w:ascii="仿宋" w:hAnsi="仿宋" w:eastAsia="仿宋" w:cs="仿宋"/>
          <w:sz w:val="28"/>
          <w:szCs w:val="28"/>
          <w:lang w:eastAsia="zh-CN"/>
        </w:rPr>
        <w:t>不</w:t>
      </w:r>
      <w:r>
        <w:rPr>
          <w:rFonts w:hint="eastAsia" w:ascii="仿宋" w:hAnsi="仿宋" w:eastAsia="仿宋" w:cs="仿宋"/>
          <w:sz w:val="28"/>
          <w:szCs w:val="28"/>
        </w:rPr>
        <w:t>以各类考试、竞赛、培训成绩或证书证明等作为招生依据或参考，不以面试、面谈、测评等名义选拔学生，</w:t>
      </w:r>
      <w:r>
        <w:rPr>
          <w:rFonts w:hint="eastAsia" w:ascii="仿宋" w:hAnsi="仿宋" w:eastAsia="仿宋" w:cs="仿宋"/>
          <w:sz w:val="28"/>
          <w:szCs w:val="28"/>
          <w:lang w:eastAsia="zh-CN"/>
        </w:rPr>
        <w:t>不</w:t>
      </w:r>
      <w:r>
        <w:rPr>
          <w:rFonts w:hint="eastAsia" w:ascii="仿宋" w:hAnsi="仿宋" w:eastAsia="仿宋" w:cs="仿宋"/>
          <w:sz w:val="28"/>
          <w:szCs w:val="28"/>
        </w:rPr>
        <w:t>以任何形式进行文化测试选拔并按照测试成绩分班。全面取消各类特长生招生。对烈士子女、符合条件的现役军人子女、公安英模和因公牺牲伤残警察子女及其他各类符合条件的优待对象，妥善安排入学。学校</w:t>
      </w:r>
      <w:r>
        <w:rPr>
          <w:rFonts w:hint="eastAsia" w:ascii="仿宋" w:hAnsi="仿宋" w:eastAsia="仿宋" w:cs="仿宋"/>
          <w:sz w:val="28"/>
          <w:szCs w:val="28"/>
          <w:lang w:eastAsia="zh-CN"/>
        </w:rPr>
        <w:t>对</w:t>
      </w:r>
      <w:r>
        <w:rPr>
          <w:rFonts w:hint="eastAsia" w:ascii="仿宋" w:hAnsi="仿宋" w:eastAsia="仿宋" w:cs="仿宋"/>
          <w:sz w:val="28"/>
          <w:szCs w:val="28"/>
        </w:rPr>
        <w:t>具有接受普通教育能力的残疾适龄儿童安排随班就读。</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小学不招收非适龄儿童，初中不招收无学籍材料的学生。</w:t>
      </w: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二、招生计划</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小学：一年级4个班，班额按上级教育行政部门规定。</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初中：六年级4个班，班额按上级教育行政部门规定。</w:t>
      </w: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三、学区划分</w:t>
      </w:r>
    </w:p>
    <w:tbl>
      <w:tblPr>
        <w:tblStyle w:val="8"/>
        <w:tblW w:w="8520" w:type="dxa"/>
        <w:tblInd w:w="93" w:type="dxa"/>
        <w:tblLayout w:type="fixed"/>
        <w:tblCellMar>
          <w:top w:w="0" w:type="dxa"/>
          <w:left w:w="108" w:type="dxa"/>
          <w:bottom w:w="0" w:type="dxa"/>
          <w:right w:w="108" w:type="dxa"/>
        </w:tblCellMar>
      </w:tblPr>
      <w:tblGrid>
        <w:gridCol w:w="1858"/>
        <w:gridCol w:w="5245"/>
        <w:gridCol w:w="1417"/>
      </w:tblGrid>
      <w:tr>
        <w:tblPrEx>
          <w:tblCellMar>
            <w:top w:w="0" w:type="dxa"/>
            <w:left w:w="108" w:type="dxa"/>
            <w:bottom w:w="0" w:type="dxa"/>
            <w:right w:w="108" w:type="dxa"/>
          </w:tblCellMar>
        </w:tblPrEx>
        <w:trPr>
          <w:trHeight w:val="765" w:hRule="atLeast"/>
        </w:trPr>
        <w:tc>
          <w:tcPr>
            <w:tcW w:w="1858" w:type="dxa"/>
            <w:tcBorders>
              <w:top w:val="single" w:color="auto" w:sz="8" w:space="0"/>
              <w:left w:val="single" w:color="auto" w:sz="8"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学校名称</w:t>
            </w:r>
          </w:p>
        </w:tc>
        <w:tc>
          <w:tcPr>
            <w:tcW w:w="5245" w:type="dxa"/>
            <w:tcBorders>
              <w:top w:val="single" w:color="auto" w:sz="8"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划片学区</w:t>
            </w:r>
          </w:p>
        </w:tc>
        <w:tc>
          <w:tcPr>
            <w:tcW w:w="1417" w:type="dxa"/>
            <w:tcBorders>
              <w:top w:val="single" w:color="auto" w:sz="8" w:space="0"/>
              <w:left w:val="nil"/>
              <w:bottom w:val="single" w:color="auto" w:sz="4"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招生计划（班数）</w:t>
            </w:r>
          </w:p>
        </w:tc>
      </w:tr>
      <w:tr>
        <w:tblPrEx>
          <w:tblCellMar>
            <w:top w:w="0" w:type="dxa"/>
            <w:left w:w="108" w:type="dxa"/>
            <w:bottom w:w="0" w:type="dxa"/>
            <w:right w:w="108" w:type="dxa"/>
          </w:tblCellMar>
        </w:tblPrEx>
        <w:trPr>
          <w:trHeight w:val="1080" w:hRule="atLeast"/>
        </w:trPr>
        <w:tc>
          <w:tcPr>
            <w:tcW w:w="1858"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上海市嘉定区练川实验学校</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（小学部）</w:t>
            </w:r>
          </w:p>
        </w:tc>
        <w:tc>
          <w:tcPr>
            <w:tcW w:w="524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新成路街道爱里舍社区、源珉社区、仓场社区、南陈社区（仓场路421弄、441弄）</w:t>
            </w:r>
          </w:p>
        </w:tc>
        <w:tc>
          <w:tcPr>
            <w:tcW w:w="1417" w:type="dxa"/>
            <w:tcBorders>
              <w:top w:val="nil"/>
              <w:left w:val="nil"/>
              <w:bottom w:val="single" w:color="auto" w:sz="4" w:space="0"/>
              <w:right w:val="single" w:color="auto" w:sz="8"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4</w:t>
            </w:r>
          </w:p>
        </w:tc>
      </w:tr>
      <w:tr>
        <w:tblPrEx>
          <w:tblCellMar>
            <w:top w:w="0" w:type="dxa"/>
            <w:left w:w="108" w:type="dxa"/>
            <w:bottom w:w="0" w:type="dxa"/>
            <w:right w:w="108" w:type="dxa"/>
          </w:tblCellMar>
        </w:tblPrEx>
        <w:trPr>
          <w:trHeight w:val="1419" w:hRule="atLeast"/>
        </w:trPr>
        <w:tc>
          <w:tcPr>
            <w:tcW w:w="1858"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上海市嘉定区练川实验学校</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（初中部）</w:t>
            </w:r>
          </w:p>
        </w:tc>
        <w:tc>
          <w:tcPr>
            <w:tcW w:w="524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新成路街道爱里舍社区、源珉社区、仓场社区、南陈社区（仓场路421弄、441弄）迎园社区（迎园五坊、六坊、七坊、八坊）、嘉罗公路351号、嘉罗公路385号。</w:t>
            </w:r>
          </w:p>
        </w:tc>
        <w:tc>
          <w:tcPr>
            <w:tcW w:w="1417" w:type="dxa"/>
            <w:tcBorders>
              <w:top w:val="nil"/>
              <w:left w:val="nil"/>
              <w:bottom w:val="single" w:color="auto" w:sz="4" w:space="0"/>
              <w:right w:val="single" w:color="auto" w:sz="8"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4</w:t>
            </w:r>
          </w:p>
        </w:tc>
      </w:tr>
    </w:tbl>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sz w:val="28"/>
          <w:szCs w:val="28"/>
        </w:rPr>
      </w:pP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rPr>
        <w:t>四、招生入学对象</w:t>
      </w: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（一）小学：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rPr>
        <w:t>凡是年满6周岁（2015年9月1日-2016年8月31日出生）的儿童，应当入小学一年级接受义务教育。确因身体状况等特殊原因不能当年度入学的，可向区教育局申请推迟一年入学。上一年度因身体状况等特殊原因经区教育局审批同意未入学的，可向区教育局提出入学申请。具体分类如下：</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1．人户一致的适龄儿童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Microsoft YaHei UI" w:hAnsi="Microsoft YaHei UI" w:eastAsia="Microsoft YaHei UI" w:cs="Microsoft YaHei UI"/>
          <w:i w:val="0"/>
          <w:iCs w:val="0"/>
          <w:caps w:val="0"/>
          <w:color w:val="222222"/>
          <w:spacing w:val="8"/>
          <w:sz w:val="25"/>
          <w:szCs w:val="25"/>
        </w:rPr>
      </w:pPr>
      <w:r>
        <w:rPr>
          <w:rFonts w:hint="eastAsia" w:ascii="仿宋" w:hAnsi="仿宋" w:eastAsia="仿宋" w:cs="仿宋"/>
          <w:kern w:val="2"/>
          <w:sz w:val="28"/>
          <w:szCs w:val="28"/>
          <w:lang w:val="en-US" w:eastAsia="zh-CN" w:bidi="ar-SA"/>
        </w:rPr>
        <w:t>本学区户籍的适龄儿童，户口簿户主为本人、父母、祖父母、外祖父母、同父母或继父母且未成年的兄弟姐妹，且持有相应房地产权证（含农村自有宅基地证）的产权人仅为本人、父母、祖父母、外祖父母、同父母或继父母且未成年的兄弟姐妹，在6月19日前经现就读幼儿园线上审验核实户口簿、相应的房地产权证。根据“就近免试入学”的原则，安排适龄儿童入学。当报名人数不超过学校招生计划数时，安排就近入学;当报名人数超过学校招生计划数时，按照适龄儿童户籍迁入时间先后排序安排入学，超出部分实行区域内统筹安排入学。</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2．配住本学区廉租房的本市户籍适龄儿童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配住本学区廉租房的本市户籍儿童，须在6月19日前通过线上登记、审验廉租房相关材料证明、户口簿等。</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3．申请“人户分离”的本市户籍适龄儿童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市户籍的适龄儿童确有困难不能在户籍地入学，选择在本学区申请跨区居住地入学，凭本区《本市户籍“人户分离”人员居住登记（回执）》（以下简称《回执》，截止日为6月19日），到《回执》上居住地所属新成路街镇办理入学登记手续。本学区户籍的适龄儿童确有困难不能在户籍地入学，选择跨街镇居住地入学，凭居住地所属街镇的《回执》（截止日为6月19日）与居住地址相应的房地产权证（含农村自有宅基地证，产权人仅为本人、父母、祖父母、外祖父母、同父母或继父母且未成年的兄弟姐妹），到《回执》上居住地所属街镇办理入学登记手续。</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同一街镇内不接受“人户分离”申请。跨区、跨街镇“人户分离”的适龄儿童入学，将根据《上海市嘉定区教育局关于2022年本市户籍“人户分离”适龄儿童和学生的入学实施细则》统筹安排。</w:t>
      </w:r>
    </w:p>
    <w:p>
      <w:pPr>
        <w:pStyle w:val="7"/>
        <w:keepNext w:val="0"/>
        <w:keepLines w:val="0"/>
        <w:widowControl/>
        <w:suppressLineNumbers w:val="0"/>
        <w:spacing w:before="0" w:beforeAutospacing="0" w:after="0" w:afterAutospacing="0"/>
        <w:ind w:left="0" w:firstLine="560"/>
        <w:jc w:val="both"/>
        <w:rPr>
          <w:color w:val="auto"/>
        </w:rPr>
      </w:pPr>
      <w:r>
        <w:rPr>
          <w:rFonts w:ascii="仿宋" w:hAnsi="仿宋" w:eastAsia="仿宋" w:cs="仿宋"/>
          <w:color w:val="auto"/>
          <w:sz w:val="28"/>
          <w:szCs w:val="28"/>
        </w:rPr>
        <w:t>本区其他寄放户口（含集体户口）的适龄儿童，参照居住地登记入学办法，由区教育局视公办学校招生实际情况统筹安排。</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4．来沪人员随迁子女适龄儿童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Microsoft YaHei UI" w:hAnsi="Microsoft YaHei UI" w:eastAsia="Microsoft YaHei UI" w:cs="Microsoft YaHei UI"/>
          <w:i w:val="0"/>
          <w:iCs w:val="0"/>
          <w:caps w:val="0"/>
          <w:color w:val="222222"/>
          <w:spacing w:val="8"/>
          <w:sz w:val="25"/>
          <w:szCs w:val="25"/>
        </w:rPr>
      </w:pPr>
      <w:r>
        <w:rPr>
          <w:rFonts w:hint="eastAsia" w:ascii="仿宋" w:hAnsi="仿宋" w:eastAsia="仿宋" w:cs="仿宋"/>
          <w:kern w:val="2"/>
          <w:sz w:val="28"/>
          <w:szCs w:val="28"/>
          <w:lang w:val="en-US" w:eastAsia="zh-CN" w:bidi="ar-SA"/>
        </w:rPr>
        <w:t>申请在本学区接受小学教育的来沪人员随迁子女适龄儿童须持有效期内《上海市居住证》或《居住登记凭证》，父母一方须持有效期内《上海市居住证》,且一年内（2021年7月1日至2022年6月30日）参加本市职工社会保险满6个月（2021年7月至2022年2月期间，社会保险须满2个月）或连续3年（从首次登记日起至2022年6月30日）在街镇社区事务受理服务中心办妥灵活就业登记（含2020-2021年连续两年办理灵活就业登记且至今未退出登记手续）。</w:t>
      </w:r>
    </w:p>
    <w:p>
      <w:pPr>
        <w:keepNext w:val="0"/>
        <w:keepLines w:val="0"/>
        <w:pageBreakBefore w:val="0"/>
        <w:kinsoku/>
        <w:wordWrap/>
        <w:overflowPunct/>
        <w:topLinePunct w:val="0"/>
        <w:autoSpaceDE/>
        <w:autoSpaceDN/>
        <w:bidi w:val="0"/>
        <w:adjustRightInd w:val="0"/>
        <w:snapToGrid w:val="0"/>
        <w:spacing w:line="360" w:lineRule="auto"/>
        <w:ind w:firstLine="200"/>
        <w:textAlignment w:val="auto"/>
        <w:rPr>
          <w:rFonts w:hint="eastAsia" w:ascii="仿宋" w:hAnsi="仿宋" w:eastAsia="仿宋" w:cs="仿宋"/>
          <w:b/>
          <w:bCs/>
          <w:sz w:val="28"/>
          <w:szCs w:val="28"/>
        </w:rPr>
      </w:pPr>
      <w:r>
        <w:rPr>
          <w:rFonts w:hint="eastAsia" w:ascii="仿宋" w:hAnsi="仿宋" w:eastAsia="仿宋" w:cs="仿宋"/>
          <w:b/>
          <w:bCs/>
          <w:sz w:val="28"/>
          <w:szCs w:val="28"/>
        </w:rPr>
        <w:t>（二）初中：</w:t>
      </w:r>
    </w:p>
    <w:p>
      <w:pPr>
        <w:pStyle w:val="7"/>
        <w:keepNext w:val="0"/>
        <w:keepLines w:val="0"/>
        <w:widowControl/>
        <w:suppressLineNumbers w:val="0"/>
        <w:spacing w:before="0" w:beforeAutospacing="0" w:after="0" w:afterAutospacing="0"/>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本校初中部从2020年起实施“五年限一”政策，具体为：同一居住地址五年内只享有一次</w:t>
      </w:r>
      <w:r>
        <w:rPr>
          <w:rFonts w:ascii="仿宋" w:hAnsi="仿宋" w:eastAsia="仿宋" w:cs="仿宋"/>
          <w:color w:val="auto"/>
          <w:sz w:val="28"/>
          <w:szCs w:val="28"/>
        </w:rPr>
        <w:t>针对上海市嘉定区练川实验学校</w:t>
      </w:r>
      <w:r>
        <w:rPr>
          <w:rFonts w:hint="eastAsia" w:ascii="仿宋" w:hAnsi="仿宋" w:eastAsia="仿宋" w:cs="仿宋"/>
          <w:sz w:val="28"/>
          <w:szCs w:val="28"/>
        </w:rPr>
        <w:t>对口入学机会（多胞胎、二胎除外），为保持政策延续性，该办法逐年过渡到位。2022年申请入学的同一居住地址未安排对口入学须满两年，依次类推，直至满五年。</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1.人户一致的学生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学区户籍小学五年级学生，户口簿户主为本人、父母、祖父母、外祖父母、同父母或继父母且未成年的兄弟姐妹，且持有相应房地产权证（含农村自有宅基地证）的产权人仅为本人、父母、祖父母、外祖父母、同父母或继父母且未成年的兄弟姐妹，在6月15日前经现就读小学线上审验核实户口簿、相应的房地产权证。根据“就近免试入学”的原则，安排学生入学。当报名人数不超过学校招生计划数时，安排就近入学；当报名人数超过学校招生计划数时，按照学生户籍迁入时间先后排序安排入学，超出部分由上级部门实行区域内统筹安排入学。</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2.配住本</w:t>
      </w:r>
      <w:r>
        <w:rPr>
          <w:rFonts w:hint="eastAsia" w:ascii="仿宋" w:hAnsi="仿宋" w:eastAsia="仿宋" w:cs="仿宋"/>
          <w:sz w:val="28"/>
          <w:szCs w:val="28"/>
          <w:lang w:eastAsia="zh-CN"/>
        </w:rPr>
        <w:t>学</w:t>
      </w:r>
      <w:r>
        <w:rPr>
          <w:rFonts w:hint="eastAsia" w:ascii="仿宋" w:hAnsi="仿宋" w:eastAsia="仿宋" w:cs="仿宋"/>
          <w:sz w:val="28"/>
          <w:szCs w:val="28"/>
        </w:rPr>
        <w:t>区廉租房的本市户籍学生</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560" w:firstLineChars="200"/>
        <w:jc w:val="both"/>
        <w:rPr>
          <w:rFonts w:hint="eastAsia" w:ascii="Microsoft YaHei UI" w:hAnsi="Microsoft YaHei UI" w:eastAsia="Microsoft YaHei UI" w:cs="Microsoft YaHei UI"/>
          <w:i w:val="0"/>
          <w:iCs w:val="0"/>
          <w:caps w:val="0"/>
          <w:color w:val="222222"/>
          <w:spacing w:val="8"/>
          <w:sz w:val="25"/>
          <w:szCs w:val="25"/>
        </w:rPr>
      </w:pPr>
      <w:r>
        <w:rPr>
          <w:rFonts w:hint="eastAsia" w:ascii="仿宋" w:hAnsi="仿宋" w:eastAsia="仿宋" w:cs="仿宋"/>
          <w:sz w:val="28"/>
          <w:szCs w:val="28"/>
        </w:rPr>
        <w:t>配住本</w:t>
      </w:r>
      <w:r>
        <w:rPr>
          <w:rFonts w:hint="eastAsia" w:ascii="仿宋" w:hAnsi="仿宋" w:eastAsia="仿宋" w:cs="仿宋"/>
          <w:sz w:val="28"/>
          <w:szCs w:val="28"/>
          <w:lang w:eastAsia="zh-CN"/>
        </w:rPr>
        <w:t>学</w:t>
      </w:r>
      <w:r>
        <w:rPr>
          <w:rFonts w:hint="eastAsia" w:ascii="仿宋" w:hAnsi="仿宋" w:eastAsia="仿宋" w:cs="仿宋"/>
          <w:sz w:val="28"/>
          <w:szCs w:val="28"/>
        </w:rPr>
        <w:t>区廉租房的本市户籍小学五年级学生，须在6月15日前将廉租房相关材料、户口簿等提交现就读小学审验，由区教育局视公办学校招生实际情况安排就近入学。</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3.申请“人户分离”的本市户籍学生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市户籍的小学五年级学生确有困难不能在户籍地入学，选择在本学区申请跨区居住地入学，凭本区《本市户籍“人户分离”人员居住登记（回执）》（截止日为6月15日，以下简称《回执》），到《回执》上居住地所属新成路街镇办理入学登记手续。本学区户籍的学生确有困难不能在户籍地入学，选择跨街镇居住地入学，须凭居住地所属街镇的《回执》（截止日为6月15日）与居住地址相应的房地产权证（含农村自有宅基地证，产权人仅为本人、父母、祖父母、外祖父母、同父母或继父母且未成年的兄弟姐妹），到《回执》上居住地所属街镇办理入学登记手续。</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同一街镇内不接受“人户分离”申请。跨区、跨街镇“人户分离”的学生，根据《上海市嘉定区教育局关于2022年本市户籍“人户分离”适龄儿童和学生的入学实施细则》统筹安排。</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本学区其他寄放户口（含集体户口）的学生，参照居住地登记入学办法，由区教育局视公办学校招生实际情况统筹安排。</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4.回户籍（居住地）入学的本市户籍学生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外区小学五年级学生申请到本区入学：目前在本市外区就读的小学五年级学生，如持有本学区户籍或持有本区《回执》或居住本学区配住廉租房，确需到嘉定区就读初中，家长须在6月15日前向现就读小学提出申请，由就读小学告知审核证件、网上申请、统筹安排等事项，家长在网上填报《本市户籍学生回户籍（居住）地就读申请表》。经审核符合条件的，由区教育局统筹安排进入我校初中就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本学区小学五年级学生申请到户籍（居住）地所在区入学：目前在嘉定区就读的小学五年级学生，如持有本市外区户籍或《回执》,可选择到户籍或《回执》所在区就读初中，也可按照本区相关规定申请继续就读。家长须在6月15日前决定就读去向，在现就读小学办理相关就读申请。选择到户籍或《回执》所在区就读初中的，由现就读小学告知审核证件、网上申请、统筹安排等事项，家长在网上填报《本市户籍学生回户籍（居住）地就读申请表》。经审核符合条件的，由户籍（居住）地所在区教育局统筹安排进入公办初中就读。</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5.来沪人员随迁子女学生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学区小学五年级就读的来沪人员随迁子女选择在本学区接受初中教育的，在原就读小学完成学籍信息核对和确认工作，截止日为6月15日。信息核对和确认时须提供户口簿、学生有效期内《上海市居住证》或《居住登记凭证》，父母一方须持有效期内《上海市居住证》,且一年内（2021年7月1日至2022年6月30日）参加本市职工社会保险满6个月（2021年7月至2022年2月期间，社会保险须满2个月）或连续3年（从首次登记日起至2022年6月30日）在街镇社区事务受理服务中心办妥灵活就业登记（含2020-2021年连续两年办理灵活就业登记且未退出登记手续）。</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mailto:在外省市就读的本市户籍、非本市户籍五年级学生，如需在本区申请就读初中（六年级），8月10日前，通过扫描二维码（见文末），获取《上海市初中入学信息登记表》（空表），经如实填写后，将信息登记表和佐证材料一并发送至指定邮箱（jdxsc2022@163.com），经审验后完成信息登记工作。区教育局将根据学生居住地所属的街镇统筹安排入学。"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在外省市就读的本市户籍、非本市户籍五年级学生，如需在本学区申请就读初中（六年级），8月10日前，通过扫描二维码（见文末），获取《上海市初中入学信息登记表》（空表），经如实填写后，将信息登记表和佐证材料一并发送至指定邮箱（jdxsc2022@163.com），经审验后完成信息登记工作。区教育局将根据学生居住地所属的街镇统筹安排入学。</w:t>
      </w:r>
      <w:r>
        <w:rPr>
          <w:rFonts w:hint="eastAsia" w:ascii="仿宋" w:hAnsi="仿宋" w:eastAsia="仿宋" w:cs="仿宋"/>
          <w:kern w:val="2"/>
          <w:sz w:val="28"/>
          <w:szCs w:val="28"/>
          <w:lang w:val="en-US" w:eastAsia="zh-CN" w:bidi="ar-SA"/>
        </w:rPr>
        <w:fldChar w:fldCharType="end"/>
      </w: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五、</w:t>
      </w:r>
      <w:r>
        <w:rPr>
          <w:rFonts w:hint="eastAsia" w:ascii="仿宋" w:hAnsi="仿宋" w:eastAsia="仿宋" w:cs="仿宋"/>
          <w:b/>
          <w:bCs/>
          <w:sz w:val="28"/>
          <w:szCs w:val="28"/>
          <w:lang w:eastAsia="zh-CN"/>
        </w:rPr>
        <w:t>报名及</w:t>
      </w:r>
      <w:r>
        <w:rPr>
          <w:rFonts w:hint="eastAsia" w:ascii="仿宋" w:hAnsi="仿宋" w:eastAsia="仿宋" w:cs="仿宋"/>
          <w:b/>
          <w:bCs/>
          <w:sz w:val="28"/>
          <w:szCs w:val="28"/>
        </w:rPr>
        <w:t>信息核对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（一）小学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符合入学条件的适龄儿童家长，须在“一网通办”网站义务教育入学专栏或“上海市义务教育入学报名系统”进行入学报名，选择“公办小学报名”或“民办小学报名”，其中公办小学报名时间为6月22日-6月26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1.分批验证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第一批验证：7月4日-7月10日为学校第一批验证日。学校对已取得《上海市小学入学信息登记表》、入学验证通知短信或“上海市义务教育入学报名系统”查询结果的适龄儿童以及家长的证件进行核对。“随申办市民云”或“一网通办”网站中的电子证照与纸质证件可同等效力使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第二批验证：7月25日-7月26日为学校第二批验证日。学校对已取得《上海市小学入学信息登记表》、入学验证通知短信或“上海市义务教育入学报名系统”查询结果的适龄儿童以及家长的证件进行核对。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未报名公办小学和未被民办小学录取的适龄儿童参加第二批验证。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2.验证材料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本市户籍须核查户口簿、《上海市小学入学信息登记表》和房地产权证（含农村自有宅基地证）等。在居住地登记就读的还须核查《回执》或廉租房相关材料等。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非本市户籍须核查户口簿、《上海市小学入学信息登记表》、父母一方有效的《上海市居住证》、参加本市职工社会保险证明或《就业失业登记证》和房地产权证等，以及适龄儿童本人的合法居住证件。</w:t>
      </w: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（二）初中：</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rPr>
        <w:t>6月4日-6月15日，本</w:t>
      </w:r>
      <w:r>
        <w:rPr>
          <w:rFonts w:hint="eastAsia" w:ascii="仿宋" w:hAnsi="仿宋" w:eastAsia="仿宋" w:cs="仿宋"/>
          <w:sz w:val="28"/>
          <w:szCs w:val="28"/>
          <w:lang w:eastAsia="zh-CN"/>
        </w:rPr>
        <w:t>学</w:t>
      </w:r>
      <w:r>
        <w:rPr>
          <w:rFonts w:hint="eastAsia" w:ascii="仿宋" w:hAnsi="仿宋" w:eastAsia="仿宋" w:cs="仿宋"/>
          <w:sz w:val="28"/>
          <w:szCs w:val="28"/>
        </w:rPr>
        <w:t>区小学五年级学生家长根据就读学校通知，对“上海市义务教育入学报名系统”中的户籍地址、居住地地址等入学关键信息进行核对，并填写监护人手机号码（作为接收初中入学信息的联系方式），如发现有关信息与实际情况不符，家长应及时凭相关证件通过就读小学进行更正。6月15日为本</w:t>
      </w:r>
      <w:r>
        <w:rPr>
          <w:rFonts w:hint="eastAsia" w:ascii="仿宋" w:hAnsi="仿宋" w:eastAsia="仿宋" w:cs="仿宋"/>
          <w:sz w:val="28"/>
          <w:szCs w:val="28"/>
          <w:lang w:eastAsia="zh-CN"/>
        </w:rPr>
        <w:t>学</w:t>
      </w:r>
      <w:bookmarkStart w:id="0" w:name="_GoBack"/>
      <w:bookmarkEnd w:id="0"/>
      <w:r>
        <w:rPr>
          <w:rFonts w:hint="eastAsia" w:ascii="仿宋" w:hAnsi="仿宋" w:eastAsia="仿宋" w:cs="仿宋"/>
          <w:sz w:val="28"/>
          <w:szCs w:val="28"/>
        </w:rPr>
        <w:t>区小学五年级学生初中入学关键信息核对和更正的截止日。</w:t>
      </w: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六、入学告知书发放</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小学：7月10日起，对已验证通过的适龄儿童，陆续发放小学入学告知信息。</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初中：6月15日前，现就读小学须向本</w:t>
      </w:r>
      <w:r>
        <w:rPr>
          <w:rFonts w:hint="eastAsia" w:ascii="仿宋" w:hAnsi="仿宋" w:eastAsia="仿宋" w:cs="仿宋"/>
          <w:sz w:val="28"/>
          <w:szCs w:val="28"/>
          <w:lang w:eastAsia="zh-CN"/>
        </w:rPr>
        <w:t>学</w:t>
      </w:r>
      <w:r>
        <w:rPr>
          <w:rFonts w:hint="eastAsia" w:ascii="仿宋" w:hAnsi="仿宋" w:eastAsia="仿宋" w:cs="仿宋"/>
          <w:sz w:val="28"/>
          <w:szCs w:val="28"/>
        </w:rPr>
        <w:t>区户籍小学五年级学生的父母（或指定监护人）送达就近免试入初中告知书。</w:t>
      </w: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七、初中入学报名复验</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本市户籍学生到学校报名时须验审户口簿和房地产证（含农村自有宅基地证）等，登记居住地入学就读的，还须验证《回执》或廉租房相关材料证明等。</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非本市户籍学生报名时，须核查户口簿、学生有效期内《上海市居住证》或《居住登记凭证》，父母一方有效的《上海市居住证》、参加本市职工社会保险证明或《就业失业登记证》，以及学生本人的合法居住证件。届时，学校将组织专人告知来沪人员随迁子女学生及家长在完成义务教育后报考高中阶段学校的相关规定和政策。</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在网上登记和报名过程中，学生监护人必须对所提供信息的真实性负责，如所填信息与实际不符，或在后续入学验证时发现不符，将视录取结果无效，并对录取结果做相应调整。</w:t>
      </w: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八、工作要求</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（一）领导小组</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为了确保202</w:t>
      </w:r>
      <w:r>
        <w:rPr>
          <w:rFonts w:hint="eastAsia" w:ascii="仿宋" w:hAnsi="仿宋" w:eastAsia="仿宋" w:cs="仿宋"/>
          <w:sz w:val="28"/>
          <w:szCs w:val="28"/>
          <w:lang w:val="en-US" w:eastAsia="zh-CN"/>
        </w:rPr>
        <w:t>2</w:t>
      </w:r>
      <w:r>
        <w:rPr>
          <w:rFonts w:hint="eastAsia" w:ascii="仿宋" w:hAnsi="仿宋" w:eastAsia="仿宋" w:cs="仿宋"/>
          <w:sz w:val="28"/>
          <w:szCs w:val="28"/>
        </w:rPr>
        <w:t>年招生入学工作规范、安全、有序，学校由招生领导小组负责本项工作：</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组  长：</w:t>
      </w:r>
      <w:r>
        <w:rPr>
          <w:rFonts w:hint="eastAsia" w:ascii="仿宋" w:hAnsi="仿宋" w:eastAsia="仿宋" w:cs="仿宋"/>
          <w:sz w:val="28"/>
          <w:szCs w:val="28"/>
          <w:lang w:eastAsia="zh-CN"/>
        </w:rPr>
        <w:t>邹炳</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副组长：甘文龙 卢少华 金仲秋 </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组  员： 苏小波 唐玉琪 孙春荣 郑琴 张力琴 冯云凯 孟丽莉 邓瑶瑶</w:t>
      </w:r>
      <w:r>
        <w:rPr>
          <w:rFonts w:hint="eastAsia" w:ascii="仿宋" w:hAnsi="仿宋" w:eastAsia="仿宋" w:cs="仿宋"/>
          <w:sz w:val="28"/>
          <w:szCs w:val="28"/>
          <w:lang w:eastAsia="zh-CN"/>
        </w:rPr>
        <w:t>、戴文瑜、严雨晴</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（二）公开招生信息</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学校将通过学校网站、学校微信公众号（lianchuan2015），及时公开学校招生工作方案，招生范围、招生计划、招生入学工作咨询电话、网上“校园开放日”活动方案等。</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（三）加强政策宣传</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月30日起，学校在网站、微信公众号开展网上“校园开放日”活动，向学生及家长展示学校办学理念、师资水平、课程教学、课后服务、办学特色等，展示学区、集团建设的共建共享资源。网上开放日期间，学校不组织学生报名，不组织任何测试、测评、面试、面谈和调查，不收取学生任何形式的简历（包括各类证书）等材料。</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联系方式</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一网通办：</w:t>
      </w:r>
      <w:r>
        <w:rPr>
          <w:rFonts w:hint="eastAsia" w:ascii="仿宋" w:hAnsi="仿宋" w:eastAsia="仿宋" w:cs="仿宋"/>
          <w:sz w:val="28"/>
          <w:szCs w:val="28"/>
          <w:lang w:val="en-US" w:eastAsia="zh-CN"/>
        </w:rPr>
        <w:t>zwdt.sh.gov.cn</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上海市义务教育入学报名系统：www.shrxbm.edu.sh.gov.cn</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嘉定教育</w:t>
      </w:r>
      <w:r>
        <w:rPr>
          <w:rFonts w:hint="eastAsia" w:ascii="仿宋" w:hAnsi="仿宋" w:eastAsia="仿宋" w:cs="仿宋"/>
          <w:sz w:val="28"/>
          <w:szCs w:val="28"/>
          <w:lang w:eastAsia="zh-CN"/>
        </w:rPr>
        <w:t>局</w:t>
      </w:r>
      <w:r>
        <w:rPr>
          <w:rFonts w:hint="eastAsia" w:ascii="仿宋" w:hAnsi="仿宋" w:eastAsia="仿宋" w:cs="仿宋"/>
          <w:sz w:val="28"/>
          <w:szCs w:val="28"/>
        </w:rPr>
        <w:t>：http//www.jiadind.gov.cn/jiaoyu</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练川实验学校</w:t>
      </w:r>
      <w:r>
        <w:rPr>
          <w:rFonts w:hint="eastAsia" w:ascii="仿宋" w:hAnsi="仿宋" w:eastAsia="仿宋" w:cs="仿宋"/>
          <w:sz w:val="28"/>
          <w:szCs w:val="28"/>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联系地址：</w:t>
      </w:r>
      <w:r>
        <w:rPr>
          <w:rFonts w:hint="eastAsia" w:ascii="仿宋" w:hAnsi="仿宋" w:eastAsia="仿宋" w:cs="仿宋"/>
          <w:sz w:val="28"/>
          <w:szCs w:val="28"/>
          <w:lang w:eastAsia="zh-CN"/>
        </w:rPr>
        <w:t>墅沟</w:t>
      </w:r>
      <w:r>
        <w:rPr>
          <w:rFonts w:hint="eastAsia" w:ascii="仿宋" w:hAnsi="仿宋" w:eastAsia="仿宋" w:cs="仿宋"/>
          <w:sz w:val="28"/>
          <w:szCs w:val="28"/>
        </w:rPr>
        <w:t>路</w:t>
      </w:r>
      <w:r>
        <w:rPr>
          <w:rFonts w:hint="eastAsia" w:ascii="仿宋" w:hAnsi="仿宋" w:eastAsia="仿宋" w:cs="仿宋"/>
          <w:sz w:val="28"/>
          <w:szCs w:val="28"/>
          <w:lang w:val="en-US" w:eastAsia="zh-CN"/>
        </w:rPr>
        <w:t>6</w:t>
      </w:r>
      <w:r>
        <w:rPr>
          <w:rFonts w:hint="eastAsia" w:ascii="仿宋" w:hAnsi="仿宋" w:eastAsia="仿宋" w:cs="仿宋"/>
          <w:sz w:val="28"/>
          <w:szCs w:val="28"/>
        </w:rPr>
        <w:t>00号</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咨询电话：021-59997292；021-59986251（小、初中入学）</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right"/>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line="360" w:lineRule="auto"/>
        <w:ind w:firstLine="560" w:firstLineChars="200"/>
        <w:jc w:val="right"/>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line="360" w:lineRule="auto"/>
        <w:ind w:firstLine="560" w:firstLineChars="200"/>
        <w:jc w:val="right"/>
        <w:textAlignment w:val="auto"/>
        <w:rPr>
          <w:rFonts w:hint="eastAsia" w:ascii="仿宋" w:hAnsi="仿宋" w:eastAsia="仿宋" w:cs="仿宋"/>
          <w:sz w:val="28"/>
          <w:szCs w:val="28"/>
        </w:rPr>
      </w:pPr>
      <w:r>
        <w:rPr>
          <w:rFonts w:hint="eastAsia" w:ascii="仿宋" w:hAnsi="仿宋" w:eastAsia="仿宋" w:cs="仿宋"/>
          <w:sz w:val="28"/>
          <w:szCs w:val="28"/>
        </w:rPr>
        <w:t>上海市嘉定区练川实验学校</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right"/>
        <w:textAlignment w:val="auto"/>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日</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right"/>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p>
    <w:p>
      <w:pPr>
        <w:snapToGrid w:val="0"/>
        <w:rPr>
          <w:rFonts w:hint="eastAsia" w:ascii="仿宋" w:hAnsi="仿宋" w:eastAsia="仿宋" w:cs="仿宋"/>
          <w:b/>
          <w:bCs/>
          <w:kern w:val="2"/>
          <w:sz w:val="28"/>
          <w:szCs w:val="28"/>
          <w:lang w:val="en-US" w:eastAsia="zh-CN" w:bidi="ar-SA"/>
        </w:rPr>
      </w:pPr>
      <w:r>
        <w:rPr>
          <w:rFonts w:hint="eastAsia" w:ascii="宋体" w:hAnsi="宋体" w:cs="宋体"/>
          <w:bCs/>
          <w:color w:val="000000"/>
          <w:sz w:val="28"/>
          <w:szCs w:val="28"/>
        </w:rPr>
        <w:t>附件</w:t>
      </w:r>
      <w:r>
        <w:rPr>
          <w:rFonts w:hint="eastAsia" w:ascii="宋体" w:hAnsi="宋体" w:cs="宋体"/>
          <w:bCs/>
          <w:color w:val="000000"/>
          <w:sz w:val="28"/>
          <w:szCs w:val="28"/>
          <w:lang w:val="en-US" w:eastAsia="zh-CN"/>
        </w:rPr>
        <w:t xml:space="preserve">1  </w:t>
      </w:r>
      <w:r>
        <w:rPr>
          <w:rFonts w:hint="eastAsia" w:ascii="仿宋" w:hAnsi="仿宋" w:eastAsia="仿宋" w:cs="仿宋"/>
          <w:b/>
          <w:bCs/>
          <w:kern w:val="2"/>
          <w:sz w:val="28"/>
          <w:szCs w:val="28"/>
          <w:lang w:val="en-US" w:eastAsia="zh-CN" w:bidi="ar-SA"/>
        </w:rPr>
        <w:t>扫码下载《上海市小学入学信息登记表》（空表）</w:t>
      </w:r>
    </w:p>
    <w:p>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1304925" cy="1304925"/>
            <wp:effectExtent l="0" t="0" r="9525"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tretch>
                      <a:fillRect/>
                    </a:stretch>
                  </pic:blipFill>
                  <pic:spPr>
                    <a:xfrm>
                      <a:off x="0" y="0"/>
                      <a:ext cx="1304925" cy="1304925"/>
                    </a:xfrm>
                    <a:prstGeom prst="rect">
                      <a:avLst/>
                    </a:prstGeom>
                    <a:noFill/>
                    <a:ln w="9525">
                      <a:noFill/>
                    </a:ln>
                  </pic:spPr>
                </pic:pic>
              </a:graphicData>
            </a:graphic>
          </wp:inline>
        </w:drawing>
      </w:r>
    </w:p>
    <w:p>
      <w:pPr>
        <w:keepNext w:val="0"/>
        <w:keepLines w:val="0"/>
        <w:widowControl/>
        <w:suppressLineNumbers w:val="0"/>
        <w:jc w:val="left"/>
      </w:pPr>
    </w:p>
    <w:p>
      <w:pPr>
        <w:snapToGrid w:val="0"/>
        <w:rPr>
          <w:rFonts w:hint="eastAsia" w:ascii="仿宋" w:hAnsi="仿宋" w:eastAsia="仿宋" w:cs="仿宋"/>
          <w:b/>
          <w:bCs/>
          <w:kern w:val="2"/>
          <w:sz w:val="28"/>
          <w:szCs w:val="28"/>
          <w:lang w:val="en-US" w:eastAsia="zh-CN" w:bidi="ar-SA"/>
        </w:rPr>
      </w:pPr>
      <w:r>
        <w:rPr>
          <w:rFonts w:hint="eastAsia" w:ascii="宋体" w:hAnsi="宋体" w:cs="宋体"/>
          <w:bCs/>
          <w:color w:val="000000"/>
          <w:sz w:val="28"/>
          <w:szCs w:val="28"/>
        </w:rPr>
        <w:t>附件</w:t>
      </w:r>
      <w:r>
        <w:rPr>
          <w:rFonts w:hint="eastAsia" w:ascii="宋体" w:hAnsi="宋体" w:cs="宋体"/>
          <w:bCs/>
          <w:color w:val="000000"/>
          <w:sz w:val="28"/>
          <w:szCs w:val="28"/>
          <w:lang w:val="en-US" w:eastAsia="zh-CN"/>
        </w:rPr>
        <w:t xml:space="preserve">2  </w:t>
      </w:r>
      <w:r>
        <w:rPr>
          <w:rFonts w:hint="eastAsia" w:ascii="仿宋" w:hAnsi="仿宋" w:eastAsia="仿宋" w:cs="仿宋"/>
          <w:b/>
          <w:bCs/>
          <w:kern w:val="2"/>
          <w:sz w:val="28"/>
          <w:szCs w:val="28"/>
          <w:lang w:val="en-US" w:eastAsia="zh-CN" w:bidi="ar-SA"/>
        </w:rPr>
        <w:t>扫码下载</w:t>
      </w:r>
      <w:r>
        <w:rPr>
          <w:rFonts w:hint="default" w:ascii="仿宋" w:hAnsi="仿宋" w:eastAsia="仿宋" w:cs="仿宋"/>
          <w:b/>
          <w:bCs/>
          <w:kern w:val="2"/>
          <w:sz w:val="28"/>
          <w:szCs w:val="28"/>
          <w:lang w:val="en-US" w:eastAsia="zh-CN" w:bidi="ar-SA"/>
        </w:rPr>
        <w:t>《上海市初中入学信息登记表》</w:t>
      </w:r>
      <w:r>
        <w:rPr>
          <w:rFonts w:hint="eastAsia" w:ascii="仿宋" w:hAnsi="仿宋" w:eastAsia="仿宋" w:cs="仿宋"/>
          <w:b/>
          <w:bCs/>
          <w:kern w:val="2"/>
          <w:sz w:val="28"/>
          <w:szCs w:val="28"/>
          <w:lang w:val="en-US" w:eastAsia="zh-CN" w:bidi="ar-SA"/>
        </w:rPr>
        <w:t>（空表）</w:t>
      </w:r>
    </w:p>
    <w:p>
      <w:pPr>
        <w:keepNext w:val="0"/>
        <w:keepLines w:val="0"/>
        <w:widowControl/>
        <w:suppressLineNumbers w:val="0"/>
        <w:jc w:val="left"/>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1362075" cy="1362075"/>
            <wp:effectExtent l="0" t="0" r="9525" b="9525"/>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6"/>
                    <a:stretch>
                      <a:fillRect/>
                    </a:stretch>
                  </pic:blipFill>
                  <pic:spPr>
                    <a:xfrm>
                      <a:off x="0" y="0"/>
                      <a:ext cx="1362075" cy="1362075"/>
                    </a:xfrm>
                    <a:prstGeom prst="rect">
                      <a:avLst/>
                    </a:prstGeom>
                    <a:noFill/>
                    <a:ln w="9525">
                      <a:noFill/>
                    </a:ln>
                  </pic:spPr>
                </pic:pic>
              </a:graphicData>
            </a:graphic>
          </wp:inline>
        </w:drawing>
      </w:r>
    </w:p>
    <w:p>
      <w:pPr>
        <w:keepNext w:val="0"/>
        <w:keepLines w:val="0"/>
        <w:widowControl/>
        <w:suppressLineNumbers w:val="0"/>
        <w:spacing w:after="240" w:afterAutospacing="0"/>
        <w:jc w:val="left"/>
      </w:pPr>
    </w:p>
    <w:p>
      <w:pPr>
        <w:snapToGrid w:val="0"/>
        <w:rPr>
          <w:rFonts w:hint="eastAsia" w:ascii="宋体" w:hAnsi="宋体" w:eastAsia="宋体" w:cs="宋体"/>
          <w:bCs/>
          <w:color w:val="000000"/>
          <w:sz w:val="28"/>
          <w:szCs w:val="28"/>
          <w:lang w:val="en-US" w:eastAsia="zh-CN"/>
        </w:rPr>
      </w:pPr>
      <w:r>
        <w:rPr>
          <w:rFonts w:hint="eastAsia" w:ascii="宋体" w:hAnsi="宋体" w:cs="宋体"/>
          <w:bCs/>
          <w:color w:val="000000"/>
          <w:sz w:val="28"/>
          <w:szCs w:val="28"/>
        </w:rPr>
        <w:t>附件</w:t>
      </w:r>
      <w:r>
        <w:rPr>
          <w:rFonts w:hint="eastAsia" w:ascii="宋体" w:hAnsi="宋体" w:cs="宋体"/>
          <w:bCs/>
          <w:color w:val="000000"/>
          <w:sz w:val="28"/>
          <w:szCs w:val="28"/>
          <w:lang w:val="en-US" w:eastAsia="zh-CN"/>
        </w:rPr>
        <w:t>3</w:t>
      </w:r>
    </w:p>
    <w:p>
      <w:pPr>
        <w:snapToGrid w:val="0"/>
        <w:jc w:val="center"/>
        <w:rPr>
          <w:rFonts w:hint="eastAsia" w:ascii="方正小标宋简体" w:hAnsi="方正小标宋简体" w:eastAsia="方正小标宋简体" w:cs="方正小标宋简体"/>
          <w:b w:val="0"/>
          <w:bCs/>
          <w:color w:val="000000"/>
          <w:sz w:val="32"/>
          <w:szCs w:val="32"/>
        </w:rPr>
      </w:pPr>
      <w:r>
        <w:rPr>
          <w:rFonts w:hint="eastAsia" w:ascii="方正小标宋简体" w:hAnsi="方正小标宋简体" w:eastAsia="方正小标宋简体" w:cs="方正小标宋简体"/>
          <w:b w:val="0"/>
          <w:bCs/>
          <w:color w:val="000000"/>
          <w:sz w:val="32"/>
          <w:szCs w:val="32"/>
        </w:rPr>
        <w:t>20</w:t>
      </w:r>
      <w:r>
        <w:rPr>
          <w:rFonts w:hint="eastAsia" w:ascii="方正小标宋简体" w:hAnsi="方正小标宋简体" w:eastAsia="方正小标宋简体" w:cs="方正小标宋简体"/>
          <w:b w:val="0"/>
          <w:bCs/>
          <w:color w:val="000000"/>
          <w:sz w:val="32"/>
          <w:szCs w:val="32"/>
          <w:lang w:val="en-US" w:eastAsia="zh-CN"/>
        </w:rPr>
        <w:t>22</w:t>
      </w:r>
      <w:r>
        <w:rPr>
          <w:rFonts w:hint="eastAsia" w:ascii="方正小标宋简体" w:hAnsi="方正小标宋简体" w:eastAsia="方正小标宋简体" w:cs="方正小标宋简体"/>
          <w:b w:val="0"/>
          <w:bCs/>
          <w:color w:val="000000"/>
          <w:sz w:val="32"/>
          <w:szCs w:val="32"/>
        </w:rPr>
        <w:t>年新成路街道义务教育阶段学校</w:t>
      </w:r>
      <w:r>
        <w:rPr>
          <w:rFonts w:hint="eastAsia" w:ascii="方正小标宋简体" w:hAnsi="方正小标宋简体" w:eastAsia="方正小标宋简体" w:cs="方正小标宋简体"/>
          <w:b w:val="0"/>
          <w:bCs/>
          <w:color w:val="000000"/>
          <w:sz w:val="32"/>
          <w:szCs w:val="32"/>
          <w:lang w:eastAsia="zh-CN"/>
        </w:rPr>
        <w:t>学</w:t>
      </w:r>
      <w:r>
        <w:rPr>
          <w:rFonts w:hint="eastAsia" w:ascii="方正小标宋简体" w:hAnsi="方正小标宋简体" w:eastAsia="方正小标宋简体" w:cs="方正小标宋简体"/>
          <w:b w:val="0"/>
          <w:bCs/>
          <w:color w:val="000000"/>
          <w:sz w:val="32"/>
          <w:szCs w:val="32"/>
        </w:rPr>
        <w:t>生入学</w:t>
      </w:r>
      <w:r>
        <w:rPr>
          <w:rFonts w:hint="eastAsia" w:ascii="方正小标宋简体" w:hAnsi="方正小标宋简体" w:eastAsia="方正小标宋简体" w:cs="方正小标宋简体"/>
          <w:b w:val="0"/>
          <w:bCs/>
          <w:color w:val="000000"/>
          <w:sz w:val="32"/>
          <w:szCs w:val="32"/>
          <w:lang w:eastAsia="zh-CN"/>
        </w:rPr>
        <w:t>排序办法</w:t>
      </w:r>
    </w:p>
    <w:p>
      <w:pPr>
        <w:widowControl/>
        <w:spacing w:line="440" w:lineRule="exact"/>
        <w:ind w:firstLine="560" w:firstLineChars="200"/>
        <w:jc w:val="left"/>
        <w:rPr>
          <w:rFonts w:hint="eastAsia" w:ascii="仿宋_GB2312" w:hAnsi="仿宋" w:eastAsia="仿宋_GB2312"/>
          <w:sz w:val="28"/>
          <w:szCs w:val="28"/>
        </w:rPr>
      </w:pPr>
    </w:p>
    <w:p>
      <w:pPr>
        <w:widowControl/>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为进一步规范义务教育阶段学校招生工作，根据《202</w:t>
      </w:r>
      <w:r>
        <w:rPr>
          <w:rFonts w:hint="eastAsia" w:ascii="仿宋" w:hAnsi="仿宋" w:eastAsia="仿宋" w:cs="仿宋"/>
          <w:sz w:val="28"/>
          <w:szCs w:val="28"/>
          <w:lang w:val="en-US" w:eastAsia="zh-CN"/>
        </w:rPr>
        <w:t>2</w:t>
      </w:r>
      <w:r>
        <w:rPr>
          <w:rFonts w:hint="eastAsia" w:ascii="仿宋" w:hAnsi="仿宋" w:eastAsia="仿宋" w:cs="仿宋"/>
          <w:sz w:val="28"/>
          <w:szCs w:val="28"/>
        </w:rPr>
        <w:t>年嘉定区义务教育阶段学校招生入学工作的实施意见》（嘉教〔202</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13</w:t>
      </w:r>
      <w:r>
        <w:rPr>
          <w:rFonts w:hint="eastAsia" w:ascii="仿宋" w:hAnsi="仿宋" w:eastAsia="仿宋" w:cs="仿宋"/>
          <w:sz w:val="28"/>
          <w:szCs w:val="28"/>
        </w:rPr>
        <w:t>号）</w:t>
      </w:r>
      <w:r>
        <w:rPr>
          <w:rFonts w:hint="eastAsia" w:ascii="仿宋" w:hAnsi="仿宋" w:eastAsia="仿宋" w:cs="仿宋"/>
          <w:sz w:val="28"/>
          <w:szCs w:val="28"/>
          <w:lang w:eastAsia="zh-CN"/>
        </w:rPr>
        <w:t>和《</w:t>
      </w:r>
      <w:r>
        <w:rPr>
          <w:rFonts w:hint="eastAsia" w:ascii="仿宋" w:hAnsi="仿宋" w:eastAsia="仿宋" w:cs="仿宋"/>
          <w:b w:val="0"/>
          <w:bCs w:val="0"/>
          <w:sz w:val="28"/>
          <w:szCs w:val="28"/>
          <w:highlight w:val="none"/>
        </w:rPr>
        <w:t>202</w:t>
      </w:r>
      <w:r>
        <w:rPr>
          <w:rFonts w:hint="eastAsia" w:ascii="仿宋" w:hAnsi="仿宋" w:eastAsia="仿宋" w:cs="仿宋"/>
          <w:b w:val="0"/>
          <w:bCs w:val="0"/>
          <w:sz w:val="28"/>
          <w:szCs w:val="28"/>
          <w:highlight w:val="none"/>
          <w:lang w:val="en-US" w:eastAsia="zh-CN"/>
        </w:rPr>
        <w:t>2</w:t>
      </w:r>
      <w:r>
        <w:rPr>
          <w:rFonts w:hint="eastAsia" w:ascii="仿宋" w:hAnsi="仿宋" w:eastAsia="仿宋" w:cs="仿宋"/>
          <w:b w:val="0"/>
          <w:bCs w:val="0"/>
          <w:sz w:val="28"/>
          <w:szCs w:val="28"/>
          <w:highlight w:val="none"/>
        </w:rPr>
        <w:t>年</w:t>
      </w:r>
      <w:r>
        <w:rPr>
          <w:rFonts w:hint="eastAsia" w:ascii="仿宋" w:hAnsi="仿宋" w:eastAsia="仿宋" w:cs="仿宋"/>
          <w:b w:val="0"/>
          <w:bCs w:val="0"/>
          <w:sz w:val="28"/>
          <w:szCs w:val="28"/>
          <w:highlight w:val="none"/>
          <w:lang w:eastAsia="zh-CN"/>
        </w:rPr>
        <w:t>嘉定区</w:t>
      </w:r>
      <w:r>
        <w:rPr>
          <w:rFonts w:hint="eastAsia" w:ascii="仿宋" w:hAnsi="仿宋" w:eastAsia="仿宋" w:cs="仿宋"/>
          <w:b w:val="0"/>
          <w:bCs w:val="0"/>
          <w:sz w:val="28"/>
          <w:szCs w:val="28"/>
        </w:rPr>
        <w:t>义务教育阶段学校学生入学排序办法</w:t>
      </w:r>
      <w:r>
        <w:rPr>
          <w:rFonts w:hint="eastAsia" w:ascii="仿宋" w:hAnsi="仿宋" w:eastAsia="仿宋" w:cs="仿宋"/>
          <w:sz w:val="28"/>
          <w:szCs w:val="28"/>
          <w:lang w:eastAsia="zh-CN"/>
        </w:rPr>
        <w:t>》</w:t>
      </w:r>
      <w:r>
        <w:rPr>
          <w:rFonts w:hint="eastAsia" w:ascii="仿宋" w:hAnsi="仿宋" w:eastAsia="仿宋" w:cs="仿宋"/>
          <w:sz w:val="28"/>
          <w:szCs w:val="28"/>
        </w:rPr>
        <w:t>，特制定本入学排序办法。</w:t>
      </w:r>
    </w:p>
    <w:p>
      <w:pPr>
        <w:widowControl/>
        <w:numPr>
          <w:ilvl w:val="0"/>
          <w:numId w:val="2"/>
        </w:numPr>
        <w:spacing w:line="44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小学入学</w:t>
      </w:r>
    </w:p>
    <w:p>
      <w:pPr>
        <w:widowControl/>
        <w:numPr>
          <w:ilvl w:val="0"/>
          <w:numId w:val="3"/>
        </w:numPr>
        <w:spacing w:line="44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就近对口学校入学（表一）</w:t>
      </w:r>
    </w:p>
    <w:p>
      <w:pPr>
        <w:widowControl/>
        <w:numPr>
          <w:ilvl w:val="0"/>
          <w:numId w:val="0"/>
        </w:num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表一</w:t>
      </w:r>
    </w:p>
    <w:tbl>
      <w:tblPr>
        <w:tblStyle w:val="8"/>
        <w:tblW w:w="8280"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932"/>
        <w:gridCol w:w="823"/>
        <w:gridCol w:w="2477"/>
        <w:gridCol w:w="177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8"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户籍</w:t>
            </w:r>
          </w:p>
        </w:tc>
        <w:tc>
          <w:tcPr>
            <w:tcW w:w="932"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类别</w:t>
            </w:r>
          </w:p>
        </w:tc>
        <w:tc>
          <w:tcPr>
            <w:tcW w:w="823"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排序</w:t>
            </w:r>
          </w:p>
        </w:tc>
        <w:tc>
          <w:tcPr>
            <w:tcW w:w="2477"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住房</w:t>
            </w:r>
            <w:r>
              <w:rPr>
                <w:rFonts w:hint="eastAsia" w:ascii="仿宋" w:hAnsi="仿宋" w:eastAsia="仿宋" w:cs="仿宋"/>
                <w:color w:val="000000"/>
                <w:sz w:val="24"/>
                <w:szCs w:val="24"/>
              </w:rPr>
              <w:t>产权+户口</w:t>
            </w:r>
          </w:p>
        </w:tc>
        <w:tc>
          <w:tcPr>
            <w:tcW w:w="1770"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同类</w:t>
            </w:r>
            <w:r>
              <w:rPr>
                <w:rFonts w:hint="eastAsia" w:ascii="仿宋" w:hAnsi="仿宋" w:eastAsia="仿宋" w:cs="仿宋"/>
                <w:color w:val="000000"/>
                <w:sz w:val="24"/>
                <w:szCs w:val="24"/>
              </w:rPr>
              <w:t>排序标准</w:t>
            </w:r>
          </w:p>
        </w:tc>
        <w:tc>
          <w:tcPr>
            <w:tcW w:w="1170"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8"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本街道户籍</w:t>
            </w:r>
          </w:p>
        </w:tc>
        <w:tc>
          <w:tcPr>
            <w:tcW w:w="932"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人户一致</w:t>
            </w:r>
          </w:p>
        </w:tc>
        <w:tc>
          <w:tcPr>
            <w:tcW w:w="823"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477"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eastAsia="zh-CN"/>
              </w:rPr>
              <w:t>产权房</w:t>
            </w:r>
            <w:r>
              <w:rPr>
                <w:rFonts w:hint="eastAsia" w:ascii="仿宋" w:hAnsi="仿宋" w:eastAsia="仿宋" w:cs="仿宋"/>
                <w:color w:val="000000"/>
                <w:sz w:val="24"/>
                <w:szCs w:val="24"/>
              </w:rPr>
              <w:t>+本</w:t>
            </w:r>
            <w:r>
              <w:rPr>
                <w:rFonts w:hint="eastAsia" w:ascii="仿宋" w:hAnsi="仿宋" w:eastAsia="仿宋" w:cs="仿宋"/>
                <w:color w:val="000000"/>
                <w:sz w:val="24"/>
                <w:szCs w:val="24"/>
                <w:lang w:eastAsia="zh-CN"/>
              </w:rPr>
              <w:t>街道</w:t>
            </w:r>
            <w:r>
              <w:rPr>
                <w:rFonts w:hint="eastAsia" w:ascii="仿宋" w:hAnsi="仿宋" w:eastAsia="仿宋" w:cs="仿宋"/>
                <w:color w:val="000000"/>
                <w:sz w:val="24"/>
                <w:szCs w:val="24"/>
              </w:rPr>
              <w:t>户口</w:t>
            </w:r>
          </w:p>
        </w:tc>
        <w:tc>
          <w:tcPr>
            <w:tcW w:w="1770"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入户时长</w:t>
            </w:r>
          </w:p>
        </w:tc>
        <w:tc>
          <w:tcPr>
            <w:tcW w:w="1170" w:type="dxa"/>
            <w:noWrap w:val="0"/>
            <w:vAlign w:val="center"/>
          </w:tcPr>
          <w:p>
            <w:pPr>
              <w:snapToGrid w:val="0"/>
              <w:jc w:val="left"/>
              <w:rPr>
                <w:rFonts w:hint="eastAsia" w:ascii="仿宋" w:hAnsi="仿宋" w:eastAsia="仿宋" w:cs="仿宋"/>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8"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本区户籍</w:t>
            </w:r>
          </w:p>
        </w:tc>
        <w:tc>
          <w:tcPr>
            <w:tcW w:w="932" w:type="dxa"/>
            <w:noWrap w:val="0"/>
            <w:vAlign w:val="center"/>
          </w:tcPr>
          <w:p>
            <w:pPr>
              <w:snapToGrid w:val="0"/>
              <w:jc w:val="center"/>
              <w:rPr>
                <w:rFonts w:hint="eastAsia" w:ascii="仿宋" w:hAnsi="仿宋" w:eastAsia="仿宋" w:cs="仿宋"/>
                <w:color w:val="000000"/>
                <w:sz w:val="24"/>
                <w:szCs w:val="24"/>
              </w:rPr>
            </w:pPr>
          </w:p>
        </w:tc>
        <w:tc>
          <w:tcPr>
            <w:tcW w:w="823" w:type="dxa"/>
            <w:noWrap w:val="0"/>
            <w:vAlign w:val="center"/>
          </w:tcPr>
          <w:p>
            <w:pPr>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2477"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父母</w:t>
            </w:r>
            <w:r>
              <w:rPr>
                <w:rFonts w:hint="eastAsia" w:ascii="仿宋" w:hAnsi="仿宋" w:eastAsia="仿宋" w:cs="仿宋"/>
                <w:color w:val="000000"/>
                <w:sz w:val="24"/>
                <w:szCs w:val="24"/>
                <w:lang w:eastAsia="zh-CN"/>
              </w:rPr>
              <w:t>或本人</w:t>
            </w:r>
            <w:r>
              <w:rPr>
                <w:rFonts w:hint="eastAsia" w:ascii="仿宋" w:hAnsi="仿宋" w:eastAsia="仿宋" w:cs="仿宋"/>
                <w:color w:val="000000"/>
                <w:sz w:val="24"/>
                <w:szCs w:val="24"/>
              </w:rPr>
              <w:t>廉租房+本</w:t>
            </w:r>
            <w:r>
              <w:rPr>
                <w:rFonts w:hint="eastAsia" w:ascii="仿宋" w:hAnsi="仿宋" w:eastAsia="仿宋" w:cs="仿宋"/>
                <w:color w:val="000000"/>
                <w:sz w:val="24"/>
                <w:szCs w:val="24"/>
                <w:lang w:eastAsia="zh-CN"/>
              </w:rPr>
              <w:t>区</w:t>
            </w:r>
            <w:r>
              <w:rPr>
                <w:rFonts w:hint="eastAsia" w:ascii="仿宋" w:hAnsi="仿宋" w:eastAsia="仿宋" w:cs="仿宋"/>
                <w:color w:val="000000"/>
                <w:sz w:val="24"/>
                <w:szCs w:val="24"/>
              </w:rPr>
              <w:t>户口</w:t>
            </w:r>
          </w:p>
        </w:tc>
        <w:tc>
          <w:tcPr>
            <w:tcW w:w="1770"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廉租房时长</w:t>
            </w:r>
          </w:p>
        </w:tc>
        <w:tc>
          <w:tcPr>
            <w:tcW w:w="1170" w:type="dxa"/>
            <w:noWrap w:val="0"/>
            <w:vAlign w:val="center"/>
          </w:tcPr>
          <w:p>
            <w:pPr>
              <w:snapToGrid w:val="0"/>
              <w:jc w:val="lef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8"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本街道户籍</w:t>
            </w:r>
          </w:p>
        </w:tc>
        <w:tc>
          <w:tcPr>
            <w:tcW w:w="932"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人户一致</w:t>
            </w:r>
          </w:p>
        </w:tc>
        <w:tc>
          <w:tcPr>
            <w:tcW w:w="823" w:type="dxa"/>
            <w:noWrap w:val="0"/>
            <w:vAlign w:val="center"/>
          </w:tcPr>
          <w:p>
            <w:pPr>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2477"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eastAsia="zh-CN"/>
              </w:rPr>
              <w:t>产权房</w:t>
            </w:r>
            <w:r>
              <w:rPr>
                <w:rFonts w:hint="eastAsia" w:ascii="仿宋" w:hAnsi="仿宋" w:eastAsia="仿宋" w:cs="仿宋"/>
                <w:color w:val="000000"/>
                <w:sz w:val="24"/>
                <w:szCs w:val="24"/>
              </w:rPr>
              <w:t>+本</w:t>
            </w:r>
            <w:r>
              <w:rPr>
                <w:rFonts w:hint="eastAsia" w:ascii="仿宋" w:hAnsi="仿宋" w:eastAsia="仿宋" w:cs="仿宋"/>
                <w:color w:val="000000"/>
                <w:sz w:val="24"/>
                <w:szCs w:val="24"/>
                <w:lang w:eastAsia="zh-CN"/>
              </w:rPr>
              <w:t>街道</w:t>
            </w:r>
            <w:r>
              <w:rPr>
                <w:rFonts w:hint="eastAsia" w:ascii="仿宋" w:hAnsi="仿宋" w:eastAsia="仿宋" w:cs="仿宋"/>
                <w:color w:val="000000"/>
                <w:sz w:val="24"/>
                <w:szCs w:val="24"/>
              </w:rPr>
              <w:t>户口</w:t>
            </w:r>
          </w:p>
        </w:tc>
        <w:tc>
          <w:tcPr>
            <w:tcW w:w="1770"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入户时长</w:t>
            </w:r>
          </w:p>
        </w:tc>
        <w:tc>
          <w:tcPr>
            <w:tcW w:w="1170" w:type="dxa"/>
            <w:vMerge w:val="restart"/>
            <w:noWrap w:val="0"/>
            <w:vAlign w:val="center"/>
          </w:tcPr>
          <w:p>
            <w:pPr>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报民办小学未被录取，再安排。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8"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本区户籍</w:t>
            </w:r>
          </w:p>
        </w:tc>
        <w:tc>
          <w:tcPr>
            <w:tcW w:w="932" w:type="dxa"/>
            <w:noWrap w:val="0"/>
            <w:vAlign w:val="center"/>
          </w:tcPr>
          <w:p>
            <w:pPr>
              <w:snapToGrid w:val="0"/>
              <w:jc w:val="center"/>
              <w:rPr>
                <w:rFonts w:hint="eastAsia" w:ascii="仿宋" w:hAnsi="仿宋" w:eastAsia="仿宋" w:cs="仿宋"/>
                <w:color w:val="000000"/>
                <w:sz w:val="24"/>
                <w:szCs w:val="24"/>
              </w:rPr>
            </w:pPr>
          </w:p>
        </w:tc>
        <w:tc>
          <w:tcPr>
            <w:tcW w:w="823" w:type="dxa"/>
            <w:noWrap w:val="0"/>
            <w:vAlign w:val="center"/>
          </w:tcPr>
          <w:p>
            <w:pPr>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2477"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父母</w:t>
            </w:r>
            <w:r>
              <w:rPr>
                <w:rFonts w:hint="eastAsia" w:ascii="仿宋" w:hAnsi="仿宋" w:eastAsia="仿宋" w:cs="仿宋"/>
                <w:color w:val="000000"/>
                <w:sz w:val="24"/>
                <w:szCs w:val="24"/>
                <w:lang w:eastAsia="zh-CN"/>
              </w:rPr>
              <w:t>或本人</w:t>
            </w:r>
            <w:r>
              <w:rPr>
                <w:rFonts w:hint="eastAsia" w:ascii="仿宋" w:hAnsi="仿宋" w:eastAsia="仿宋" w:cs="仿宋"/>
                <w:color w:val="000000"/>
                <w:sz w:val="24"/>
                <w:szCs w:val="24"/>
              </w:rPr>
              <w:t>廉租房+本</w:t>
            </w:r>
            <w:r>
              <w:rPr>
                <w:rFonts w:hint="eastAsia" w:ascii="仿宋" w:hAnsi="仿宋" w:eastAsia="仿宋" w:cs="仿宋"/>
                <w:color w:val="000000"/>
                <w:sz w:val="24"/>
                <w:szCs w:val="24"/>
                <w:lang w:eastAsia="zh-CN"/>
              </w:rPr>
              <w:t>区</w:t>
            </w:r>
            <w:r>
              <w:rPr>
                <w:rFonts w:hint="eastAsia" w:ascii="仿宋" w:hAnsi="仿宋" w:eastAsia="仿宋" w:cs="仿宋"/>
                <w:color w:val="000000"/>
                <w:sz w:val="24"/>
                <w:szCs w:val="24"/>
              </w:rPr>
              <w:t>户口</w:t>
            </w:r>
          </w:p>
        </w:tc>
        <w:tc>
          <w:tcPr>
            <w:tcW w:w="1770"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廉租房时长</w:t>
            </w:r>
          </w:p>
        </w:tc>
        <w:tc>
          <w:tcPr>
            <w:tcW w:w="1170" w:type="dxa"/>
            <w:vMerge w:val="continue"/>
            <w:noWrap w:val="0"/>
            <w:vAlign w:val="center"/>
          </w:tcPr>
          <w:p>
            <w:pPr>
              <w:snapToGrid w:val="0"/>
              <w:jc w:val="left"/>
              <w:rPr>
                <w:rFonts w:hint="eastAsia" w:ascii="仿宋" w:hAnsi="仿宋" w:eastAsia="仿宋" w:cs="仿宋"/>
                <w:color w:val="000000"/>
                <w:sz w:val="24"/>
                <w:szCs w:val="24"/>
              </w:rPr>
            </w:pPr>
          </w:p>
        </w:tc>
      </w:tr>
    </w:tbl>
    <w:p>
      <w:pPr>
        <w:numPr>
          <w:numId w:val="0"/>
        </w:numPr>
        <w:rPr>
          <w:rFonts w:hint="eastAsia" w:ascii="仿宋" w:hAnsi="仿宋" w:eastAsia="仿宋" w:cs="仿宋"/>
          <w:sz w:val="24"/>
          <w:szCs w:val="24"/>
          <w:lang w:val="en-US" w:eastAsia="zh-CN"/>
        </w:rPr>
      </w:pPr>
    </w:p>
    <w:p>
      <w:pPr>
        <w:numPr>
          <w:ilvl w:val="0"/>
          <w:numId w:val="3"/>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统筹入学（表二）</w:t>
      </w:r>
    </w:p>
    <w:p>
      <w:pPr>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表二</w:t>
      </w:r>
    </w:p>
    <w:tbl>
      <w:tblPr>
        <w:tblStyle w:val="8"/>
        <w:tblW w:w="831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917"/>
        <w:gridCol w:w="838"/>
        <w:gridCol w:w="2522"/>
        <w:gridCol w:w="172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8"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户籍</w:t>
            </w:r>
          </w:p>
        </w:tc>
        <w:tc>
          <w:tcPr>
            <w:tcW w:w="917"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类别</w:t>
            </w:r>
          </w:p>
        </w:tc>
        <w:tc>
          <w:tcPr>
            <w:tcW w:w="838" w:type="dxa"/>
            <w:noWrap w:val="0"/>
            <w:vAlign w:val="center"/>
          </w:tcPr>
          <w:p>
            <w:pPr>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排序</w:t>
            </w:r>
          </w:p>
        </w:tc>
        <w:tc>
          <w:tcPr>
            <w:tcW w:w="2522"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住房产权</w:t>
            </w:r>
            <w:r>
              <w:rPr>
                <w:rFonts w:hint="eastAsia" w:ascii="仿宋" w:hAnsi="仿宋" w:eastAsia="仿宋" w:cs="仿宋"/>
                <w:color w:val="000000"/>
                <w:sz w:val="24"/>
                <w:szCs w:val="24"/>
                <w:lang w:val="en-US" w:eastAsia="zh-CN"/>
              </w:rPr>
              <w:t>+户口</w:t>
            </w:r>
          </w:p>
        </w:tc>
        <w:tc>
          <w:tcPr>
            <w:tcW w:w="1725"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同类排序标准</w:t>
            </w:r>
          </w:p>
        </w:tc>
        <w:tc>
          <w:tcPr>
            <w:tcW w:w="1170"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8"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本区户籍</w:t>
            </w:r>
          </w:p>
        </w:tc>
        <w:tc>
          <w:tcPr>
            <w:tcW w:w="917" w:type="dxa"/>
            <w:vMerge w:val="restart"/>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人户分离</w:t>
            </w:r>
          </w:p>
        </w:tc>
        <w:tc>
          <w:tcPr>
            <w:tcW w:w="838" w:type="dxa"/>
            <w:noWrap w:val="0"/>
            <w:vAlign w:val="center"/>
          </w:tcPr>
          <w:p>
            <w:pPr>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2522" w:type="dxa"/>
            <w:noWrap w:val="0"/>
            <w:vAlign w:val="center"/>
          </w:tcPr>
          <w:p>
            <w:pPr>
              <w:snapToGrid w:val="0"/>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eastAsia="zh-CN"/>
              </w:rPr>
              <w:t>产权房</w:t>
            </w:r>
            <w:r>
              <w:rPr>
                <w:rFonts w:hint="eastAsia" w:ascii="仿宋" w:hAnsi="仿宋" w:eastAsia="仿宋" w:cs="仿宋"/>
                <w:color w:val="000000"/>
                <w:sz w:val="24"/>
                <w:szCs w:val="24"/>
              </w:rPr>
              <w:t>+非本</w:t>
            </w:r>
            <w:r>
              <w:rPr>
                <w:rFonts w:hint="eastAsia" w:ascii="仿宋" w:hAnsi="仿宋" w:eastAsia="仿宋" w:cs="仿宋"/>
                <w:color w:val="000000"/>
                <w:sz w:val="24"/>
                <w:szCs w:val="24"/>
                <w:lang w:eastAsia="zh-CN"/>
              </w:rPr>
              <w:t>街道</w:t>
            </w:r>
            <w:r>
              <w:rPr>
                <w:rFonts w:hint="eastAsia" w:ascii="仿宋" w:hAnsi="仿宋" w:eastAsia="仿宋" w:cs="仿宋"/>
                <w:color w:val="000000"/>
                <w:sz w:val="24"/>
                <w:szCs w:val="24"/>
              </w:rPr>
              <w:t>户口</w:t>
            </w:r>
          </w:p>
        </w:tc>
        <w:tc>
          <w:tcPr>
            <w:tcW w:w="1725"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产权时长</w:t>
            </w:r>
          </w:p>
        </w:tc>
        <w:tc>
          <w:tcPr>
            <w:tcW w:w="1170" w:type="dxa"/>
            <w:noWrap w:val="0"/>
            <w:vAlign w:val="center"/>
          </w:tcPr>
          <w:p>
            <w:pPr>
              <w:snapToGrid w:val="0"/>
              <w:jc w:val="lef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8"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本街道户籍</w:t>
            </w:r>
          </w:p>
        </w:tc>
        <w:tc>
          <w:tcPr>
            <w:tcW w:w="917" w:type="dxa"/>
            <w:vMerge w:val="continue"/>
            <w:noWrap w:val="0"/>
            <w:vAlign w:val="center"/>
          </w:tcPr>
          <w:p>
            <w:pPr>
              <w:snapToGrid w:val="0"/>
              <w:jc w:val="center"/>
              <w:rPr>
                <w:rFonts w:hint="eastAsia" w:ascii="仿宋" w:hAnsi="仿宋" w:eastAsia="仿宋" w:cs="仿宋"/>
                <w:color w:val="000000"/>
                <w:sz w:val="24"/>
                <w:szCs w:val="24"/>
                <w:lang w:eastAsia="zh-CN"/>
              </w:rPr>
            </w:pPr>
          </w:p>
        </w:tc>
        <w:tc>
          <w:tcPr>
            <w:tcW w:w="838" w:type="dxa"/>
            <w:noWrap w:val="0"/>
            <w:vAlign w:val="center"/>
          </w:tcPr>
          <w:p>
            <w:pPr>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2522" w:type="dxa"/>
            <w:noWrap w:val="0"/>
            <w:vAlign w:val="center"/>
          </w:tcPr>
          <w:p>
            <w:pPr>
              <w:snapToGrid w:val="0"/>
              <w:jc w:val="both"/>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非直系亲属产权房</w:t>
            </w:r>
            <w:r>
              <w:rPr>
                <w:rFonts w:hint="eastAsia" w:ascii="仿宋" w:hAnsi="仿宋" w:eastAsia="仿宋" w:cs="仿宋"/>
                <w:color w:val="000000"/>
                <w:sz w:val="24"/>
                <w:szCs w:val="24"/>
                <w:lang w:val="en-US" w:eastAsia="zh-CN"/>
              </w:rPr>
              <w:t>+本街道户口</w:t>
            </w:r>
          </w:p>
        </w:tc>
        <w:tc>
          <w:tcPr>
            <w:tcW w:w="1725"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入户时长</w:t>
            </w:r>
          </w:p>
        </w:tc>
        <w:tc>
          <w:tcPr>
            <w:tcW w:w="1170" w:type="dxa"/>
            <w:noWrap w:val="0"/>
            <w:vAlign w:val="center"/>
          </w:tcPr>
          <w:p>
            <w:pPr>
              <w:snapToGrid w:val="0"/>
              <w:jc w:val="lef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8"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本</w:t>
            </w:r>
            <w:r>
              <w:rPr>
                <w:rFonts w:hint="eastAsia" w:ascii="仿宋" w:hAnsi="仿宋" w:eastAsia="仿宋" w:cs="仿宋"/>
                <w:color w:val="000000"/>
                <w:sz w:val="24"/>
                <w:szCs w:val="24"/>
                <w:lang w:eastAsia="zh-CN"/>
              </w:rPr>
              <w:t>区</w:t>
            </w:r>
            <w:r>
              <w:rPr>
                <w:rFonts w:hint="eastAsia" w:ascii="仿宋" w:hAnsi="仿宋" w:eastAsia="仿宋" w:cs="仿宋"/>
                <w:color w:val="000000"/>
                <w:sz w:val="24"/>
                <w:szCs w:val="24"/>
              </w:rPr>
              <w:t>户籍</w:t>
            </w:r>
          </w:p>
        </w:tc>
        <w:tc>
          <w:tcPr>
            <w:tcW w:w="917" w:type="dxa"/>
            <w:vMerge w:val="continue"/>
            <w:noWrap w:val="0"/>
            <w:vAlign w:val="center"/>
          </w:tcPr>
          <w:p>
            <w:pPr>
              <w:snapToGrid w:val="0"/>
              <w:jc w:val="center"/>
              <w:rPr>
                <w:rFonts w:hint="eastAsia" w:ascii="仿宋" w:hAnsi="仿宋" w:eastAsia="仿宋" w:cs="仿宋"/>
                <w:color w:val="000000"/>
                <w:sz w:val="24"/>
                <w:szCs w:val="24"/>
              </w:rPr>
            </w:pPr>
          </w:p>
        </w:tc>
        <w:tc>
          <w:tcPr>
            <w:tcW w:w="838" w:type="dxa"/>
            <w:noWrap w:val="0"/>
            <w:vAlign w:val="center"/>
          </w:tcPr>
          <w:p>
            <w:pPr>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2522" w:type="dxa"/>
            <w:noWrap w:val="0"/>
            <w:vAlign w:val="center"/>
          </w:tcPr>
          <w:p>
            <w:pPr>
              <w:snapToGrid w:val="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产权人为（非直系亲属+本人）+本区户籍</w:t>
            </w:r>
          </w:p>
        </w:tc>
        <w:tc>
          <w:tcPr>
            <w:tcW w:w="1725"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产权时长</w:t>
            </w:r>
          </w:p>
        </w:tc>
        <w:tc>
          <w:tcPr>
            <w:tcW w:w="1170" w:type="dxa"/>
            <w:noWrap w:val="0"/>
            <w:vAlign w:val="center"/>
          </w:tcPr>
          <w:p>
            <w:pPr>
              <w:snapToGrid w:val="0"/>
              <w:jc w:val="lef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138" w:type="dxa"/>
            <w:vMerge w:val="restart"/>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本</w:t>
            </w:r>
            <w:r>
              <w:rPr>
                <w:rFonts w:hint="eastAsia" w:ascii="仿宋" w:hAnsi="仿宋" w:eastAsia="仿宋" w:cs="仿宋"/>
                <w:color w:val="000000"/>
                <w:sz w:val="24"/>
                <w:szCs w:val="24"/>
                <w:lang w:eastAsia="zh-CN"/>
              </w:rPr>
              <w:t>街道</w:t>
            </w:r>
            <w:r>
              <w:rPr>
                <w:rFonts w:hint="eastAsia" w:ascii="仿宋" w:hAnsi="仿宋" w:eastAsia="仿宋" w:cs="仿宋"/>
                <w:color w:val="000000"/>
                <w:sz w:val="24"/>
                <w:szCs w:val="24"/>
              </w:rPr>
              <w:t>户籍</w:t>
            </w:r>
          </w:p>
        </w:tc>
        <w:tc>
          <w:tcPr>
            <w:tcW w:w="917" w:type="dxa"/>
            <w:vMerge w:val="continue"/>
            <w:noWrap w:val="0"/>
            <w:vAlign w:val="center"/>
          </w:tcPr>
          <w:p>
            <w:pPr>
              <w:snapToGrid w:val="0"/>
              <w:jc w:val="center"/>
              <w:rPr>
                <w:rFonts w:hint="eastAsia" w:ascii="仿宋" w:hAnsi="仿宋" w:eastAsia="仿宋" w:cs="仿宋"/>
                <w:color w:val="000000"/>
                <w:sz w:val="24"/>
                <w:szCs w:val="24"/>
              </w:rPr>
            </w:pPr>
          </w:p>
        </w:tc>
        <w:tc>
          <w:tcPr>
            <w:tcW w:w="838" w:type="dxa"/>
            <w:noWrap w:val="0"/>
            <w:vAlign w:val="center"/>
          </w:tcPr>
          <w:p>
            <w:pPr>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2522"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父母或本人产权房</w:t>
            </w:r>
            <w:r>
              <w:rPr>
                <w:rFonts w:hint="eastAsia" w:ascii="仿宋" w:hAnsi="仿宋" w:eastAsia="仿宋" w:cs="仿宋"/>
                <w:color w:val="000000"/>
                <w:sz w:val="24"/>
                <w:szCs w:val="24"/>
                <w:lang w:val="en-US" w:eastAsia="zh-CN"/>
              </w:rPr>
              <w:t>+本街道公共（集体）户口</w:t>
            </w:r>
          </w:p>
        </w:tc>
        <w:tc>
          <w:tcPr>
            <w:tcW w:w="1725"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入户时长</w:t>
            </w:r>
          </w:p>
        </w:tc>
        <w:tc>
          <w:tcPr>
            <w:tcW w:w="1170" w:type="dxa"/>
            <w:noWrap w:val="0"/>
            <w:vAlign w:val="center"/>
          </w:tcPr>
          <w:p>
            <w:pPr>
              <w:snapToGrid w:val="0"/>
              <w:jc w:val="lef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138" w:type="dxa"/>
            <w:vMerge w:val="continue"/>
            <w:noWrap w:val="0"/>
            <w:vAlign w:val="center"/>
          </w:tcPr>
          <w:p>
            <w:pPr>
              <w:snapToGrid w:val="0"/>
              <w:jc w:val="center"/>
              <w:rPr>
                <w:rFonts w:hint="eastAsia" w:ascii="仿宋" w:hAnsi="仿宋" w:eastAsia="仿宋" w:cs="仿宋"/>
                <w:color w:val="000000"/>
                <w:sz w:val="24"/>
                <w:szCs w:val="24"/>
              </w:rPr>
            </w:pPr>
          </w:p>
        </w:tc>
        <w:tc>
          <w:tcPr>
            <w:tcW w:w="917" w:type="dxa"/>
            <w:vMerge w:val="continue"/>
            <w:noWrap w:val="0"/>
            <w:vAlign w:val="center"/>
          </w:tcPr>
          <w:p>
            <w:pPr>
              <w:snapToGrid w:val="0"/>
              <w:jc w:val="center"/>
              <w:rPr>
                <w:rFonts w:hint="eastAsia" w:ascii="仿宋" w:hAnsi="仿宋" w:eastAsia="仿宋" w:cs="仿宋"/>
                <w:color w:val="000000"/>
                <w:sz w:val="24"/>
                <w:szCs w:val="24"/>
              </w:rPr>
            </w:pPr>
          </w:p>
        </w:tc>
        <w:tc>
          <w:tcPr>
            <w:tcW w:w="838" w:type="dxa"/>
            <w:noWrap w:val="0"/>
            <w:vAlign w:val="center"/>
          </w:tcPr>
          <w:p>
            <w:pPr>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2522"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本街道租房</w:t>
            </w:r>
            <w:r>
              <w:rPr>
                <w:rFonts w:hint="eastAsia" w:ascii="仿宋" w:hAnsi="仿宋" w:eastAsia="仿宋" w:cs="仿宋"/>
                <w:color w:val="000000"/>
                <w:sz w:val="24"/>
                <w:szCs w:val="24"/>
                <w:lang w:val="en-US" w:eastAsia="zh-CN"/>
              </w:rPr>
              <w:t>+本街道公共（集体）户口</w:t>
            </w:r>
          </w:p>
        </w:tc>
        <w:tc>
          <w:tcPr>
            <w:tcW w:w="1725"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入户时长</w:t>
            </w:r>
          </w:p>
        </w:tc>
        <w:tc>
          <w:tcPr>
            <w:tcW w:w="1170" w:type="dxa"/>
            <w:noWrap w:val="0"/>
            <w:vAlign w:val="center"/>
          </w:tcPr>
          <w:p>
            <w:pPr>
              <w:snapToGrid w:val="0"/>
              <w:jc w:val="lef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138" w:type="dxa"/>
            <w:vMerge w:val="restart"/>
            <w:noWrap w:val="0"/>
            <w:vAlign w:val="center"/>
          </w:tcPr>
          <w:p>
            <w:pPr>
              <w:snapToGrid w:val="0"/>
              <w:jc w:val="center"/>
              <w:rPr>
                <w:rFonts w:hint="eastAsia" w:ascii="仿宋" w:hAnsi="仿宋" w:eastAsia="仿宋" w:cs="仿宋"/>
                <w:sz w:val="24"/>
                <w:szCs w:val="24"/>
              </w:rPr>
            </w:pPr>
            <w:r>
              <w:rPr>
                <w:rFonts w:hint="eastAsia" w:ascii="仿宋" w:hAnsi="仿宋" w:eastAsia="仿宋" w:cs="仿宋"/>
                <w:color w:val="000000"/>
                <w:sz w:val="24"/>
                <w:szCs w:val="24"/>
              </w:rPr>
              <w:t>本</w:t>
            </w:r>
            <w:r>
              <w:rPr>
                <w:rFonts w:hint="eastAsia" w:ascii="仿宋" w:hAnsi="仿宋" w:eastAsia="仿宋" w:cs="仿宋"/>
                <w:color w:val="000000"/>
                <w:sz w:val="24"/>
                <w:szCs w:val="24"/>
                <w:lang w:eastAsia="zh-CN"/>
              </w:rPr>
              <w:t>市</w:t>
            </w:r>
            <w:r>
              <w:rPr>
                <w:rFonts w:hint="eastAsia" w:ascii="仿宋" w:hAnsi="仿宋" w:eastAsia="仿宋" w:cs="仿宋"/>
                <w:color w:val="000000"/>
                <w:sz w:val="24"/>
                <w:szCs w:val="24"/>
              </w:rPr>
              <w:t>户籍</w:t>
            </w:r>
          </w:p>
        </w:tc>
        <w:tc>
          <w:tcPr>
            <w:tcW w:w="917" w:type="dxa"/>
            <w:vMerge w:val="continue"/>
            <w:noWrap w:val="0"/>
            <w:vAlign w:val="center"/>
          </w:tcPr>
          <w:p>
            <w:pPr>
              <w:snapToGrid w:val="0"/>
              <w:jc w:val="center"/>
              <w:rPr>
                <w:rFonts w:hint="eastAsia" w:ascii="仿宋" w:hAnsi="仿宋" w:eastAsia="仿宋" w:cs="仿宋"/>
                <w:color w:val="auto"/>
                <w:sz w:val="24"/>
                <w:szCs w:val="24"/>
              </w:rPr>
            </w:pPr>
          </w:p>
        </w:tc>
        <w:tc>
          <w:tcPr>
            <w:tcW w:w="838" w:type="dxa"/>
            <w:noWrap w:val="0"/>
            <w:vAlign w:val="center"/>
          </w:tcPr>
          <w:p>
            <w:pPr>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2522"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父母或本人产权房</w:t>
            </w:r>
            <w:r>
              <w:rPr>
                <w:rFonts w:hint="eastAsia" w:ascii="仿宋" w:hAnsi="仿宋" w:eastAsia="仿宋" w:cs="仿宋"/>
                <w:color w:val="auto"/>
                <w:sz w:val="24"/>
                <w:szCs w:val="24"/>
              </w:rPr>
              <w:t>+本</w:t>
            </w:r>
            <w:r>
              <w:rPr>
                <w:rFonts w:hint="eastAsia" w:ascii="仿宋" w:hAnsi="仿宋" w:eastAsia="仿宋" w:cs="仿宋"/>
                <w:color w:val="auto"/>
                <w:sz w:val="24"/>
                <w:szCs w:val="24"/>
                <w:lang w:eastAsia="zh-CN"/>
              </w:rPr>
              <w:t>市社区公共（集体）</w:t>
            </w:r>
            <w:r>
              <w:rPr>
                <w:rFonts w:hint="eastAsia" w:ascii="仿宋" w:hAnsi="仿宋" w:eastAsia="仿宋" w:cs="仿宋"/>
                <w:color w:val="auto"/>
                <w:sz w:val="24"/>
                <w:szCs w:val="24"/>
              </w:rPr>
              <w:t>户口</w:t>
            </w:r>
          </w:p>
        </w:tc>
        <w:tc>
          <w:tcPr>
            <w:tcW w:w="1725"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产权</w:t>
            </w:r>
            <w:r>
              <w:rPr>
                <w:rFonts w:hint="eastAsia" w:ascii="仿宋" w:hAnsi="仿宋" w:eastAsia="仿宋" w:cs="仿宋"/>
                <w:color w:val="auto"/>
                <w:sz w:val="24"/>
                <w:szCs w:val="24"/>
              </w:rPr>
              <w:t>时长</w:t>
            </w:r>
          </w:p>
        </w:tc>
        <w:tc>
          <w:tcPr>
            <w:tcW w:w="1170" w:type="dxa"/>
            <w:noWrap w:val="0"/>
            <w:vAlign w:val="center"/>
          </w:tcPr>
          <w:p>
            <w:pPr>
              <w:snapToGrid w:val="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138" w:type="dxa"/>
            <w:vMerge w:val="continue"/>
            <w:noWrap w:val="0"/>
            <w:vAlign w:val="center"/>
          </w:tcPr>
          <w:p>
            <w:pPr>
              <w:snapToGrid w:val="0"/>
              <w:jc w:val="center"/>
              <w:rPr>
                <w:rFonts w:hint="eastAsia" w:ascii="仿宋" w:hAnsi="仿宋" w:eastAsia="仿宋" w:cs="仿宋"/>
                <w:sz w:val="24"/>
                <w:szCs w:val="24"/>
              </w:rPr>
            </w:pPr>
          </w:p>
        </w:tc>
        <w:tc>
          <w:tcPr>
            <w:tcW w:w="917" w:type="dxa"/>
            <w:vMerge w:val="continue"/>
            <w:noWrap w:val="0"/>
            <w:vAlign w:val="center"/>
          </w:tcPr>
          <w:p>
            <w:pPr>
              <w:snapToGrid w:val="0"/>
              <w:jc w:val="center"/>
              <w:rPr>
                <w:rFonts w:hint="eastAsia" w:ascii="仿宋" w:hAnsi="仿宋" w:eastAsia="仿宋" w:cs="仿宋"/>
                <w:color w:val="auto"/>
                <w:sz w:val="24"/>
                <w:szCs w:val="24"/>
              </w:rPr>
            </w:pPr>
          </w:p>
        </w:tc>
        <w:tc>
          <w:tcPr>
            <w:tcW w:w="838" w:type="dxa"/>
            <w:noWrap w:val="0"/>
            <w:vAlign w:val="center"/>
          </w:tcPr>
          <w:p>
            <w:pPr>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2522" w:type="dxa"/>
            <w:noWrap w:val="0"/>
            <w:vAlign w:val="center"/>
          </w:tcPr>
          <w:p>
            <w:pPr>
              <w:snapToGrid w:val="0"/>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本街道租房</w:t>
            </w:r>
            <w:r>
              <w:rPr>
                <w:rFonts w:hint="eastAsia" w:ascii="仿宋" w:hAnsi="仿宋" w:eastAsia="仿宋" w:cs="仿宋"/>
                <w:color w:val="auto"/>
                <w:sz w:val="24"/>
                <w:szCs w:val="24"/>
              </w:rPr>
              <w:t>+本</w:t>
            </w:r>
            <w:r>
              <w:rPr>
                <w:rFonts w:hint="eastAsia" w:ascii="仿宋" w:hAnsi="仿宋" w:eastAsia="仿宋" w:cs="仿宋"/>
                <w:color w:val="auto"/>
                <w:sz w:val="24"/>
                <w:szCs w:val="24"/>
                <w:lang w:eastAsia="zh-CN"/>
              </w:rPr>
              <w:t>市社区公共（集体）</w:t>
            </w:r>
            <w:r>
              <w:rPr>
                <w:rFonts w:hint="eastAsia" w:ascii="仿宋" w:hAnsi="仿宋" w:eastAsia="仿宋" w:cs="仿宋"/>
                <w:color w:val="auto"/>
                <w:sz w:val="24"/>
                <w:szCs w:val="24"/>
              </w:rPr>
              <w:t>户口</w:t>
            </w:r>
          </w:p>
        </w:tc>
        <w:tc>
          <w:tcPr>
            <w:tcW w:w="1725"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入户时长</w:t>
            </w:r>
          </w:p>
        </w:tc>
        <w:tc>
          <w:tcPr>
            <w:tcW w:w="1170" w:type="dxa"/>
            <w:noWrap w:val="0"/>
            <w:vAlign w:val="center"/>
          </w:tcPr>
          <w:p>
            <w:pPr>
              <w:snapToGrid w:val="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138" w:type="dxa"/>
            <w:vMerge w:val="continue"/>
            <w:noWrap w:val="0"/>
            <w:vAlign w:val="center"/>
          </w:tcPr>
          <w:p>
            <w:pPr>
              <w:snapToGrid w:val="0"/>
              <w:jc w:val="center"/>
              <w:rPr>
                <w:rFonts w:hint="eastAsia" w:ascii="仿宋" w:hAnsi="仿宋" w:eastAsia="仿宋" w:cs="仿宋"/>
                <w:sz w:val="24"/>
                <w:szCs w:val="24"/>
              </w:rPr>
            </w:pPr>
          </w:p>
        </w:tc>
        <w:tc>
          <w:tcPr>
            <w:tcW w:w="917" w:type="dxa"/>
            <w:vMerge w:val="continue"/>
            <w:tcBorders>
              <w:bottom w:val="nil"/>
            </w:tcBorders>
            <w:noWrap w:val="0"/>
            <w:vAlign w:val="center"/>
          </w:tcPr>
          <w:p>
            <w:pPr>
              <w:snapToGrid w:val="0"/>
              <w:jc w:val="center"/>
              <w:rPr>
                <w:rFonts w:hint="eastAsia" w:ascii="仿宋" w:hAnsi="仿宋" w:eastAsia="仿宋" w:cs="仿宋"/>
                <w:color w:val="auto"/>
                <w:sz w:val="24"/>
                <w:szCs w:val="24"/>
              </w:rPr>
            </w:pPr>
          </w:p>
        </w:tc>
        <w:tc>
          <w:tcPr>
            <w:tcW w:w="838" w:type="dxa"/>
            <w:noWrap w:val="0"/>
            <w:vAlign w:val="center"/>
          </w:tcPr>
          <w:p>
            <w:pPr>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2522" w:type="dxa"/>
            <w:noWrap w:val="0"/>
            <w:vAlign w:val="center"/>
          </w:tcPr>
          <w:p>
            <w:pPr>
              <w:snapToGri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本街道租房</w:t>
            </w:r>
            <w:r>
              <w:rPr>
                <w:rFonts w:hint="eastAsia" w:ascii="仿宋" w:hAnsi="仿宋" w:eastAsia="仿宋" w:cs="仿宋"/>
                <w:color w:val="auto"/>
                <w:sz w:val="24"/>
                <w:szCs w:val="24"/>
                <w:lang w:val="en-US" w:eastAsia="zh-CN"/>
              </w:rPr>
              <w:t>+本市外区户口</w:t>
            </w:r>
          </w:p>
        </w:tc>
        <w:tc>
          <w:tcPr>
            <w:tcW w:w="1725" w:type="dxa"/>
            <w:noWrap w:val="0"/>
            <w:vAlign w:val="center"/>
          </w:tcPr>
          <w:p>
            <w:pPr>
              <w:snapToGri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租房时长</w:t>
            </w:r>
          </w:p>
        </w:tc>
        <w:tc>
          <w:tcPr>
            <w:tcW w:w="1170" w:type="dxa"/>
            <w:noWrap w:val="0"/>
            <w:vAlign w:val="center"/>
          </w:tcPr>
          <w:p>
            <w:pPr>
              <w:snapToGrid w:val="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138" w:type="dxa"/>
            <w:vMerge w:val="restart"/>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非本市户籍</w:t>
            </w:r>
          </w:p>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（含港澳台）</w:t>
            </w:r>
          </w:p>
        </w:tc>
        <w:tc>
          <w:tcPr>
            <w:tcW w:w="917" w:type="dxa"/>
            <w:vMerge w:val="restart"/>
            <w:noWrap w:val="0"/>
            <w:vAlign w:val="center"/>
          </w:tcPr>
          <w:p>
            <w:pPr>
              <w:snapToGri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随迁</w:t>
            </w:r>
          </w:p>
        </w:tc>
        <w:tc>
          <w:tcPr>
            <w:tcW w:w="838" w:type="dxa"/>
            <w:noWrap w:val="0"/>
            <w:vAlign w:val="center"/>
          </w:tcPr>
          <w:p>
            <w:pPr>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2522"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父（母）</w:t>
            </w:r>
            <w:r>
              <w:rPr>
                <w:rFonts w:hint="eastAsia" w:ascii="仿宋" w:hAnsi="仿宋" w:eastAsia="仿宋" w:cs="仿宋"/>
                <w:color w:val="auto"/>
                <w:sz w:val="24"/>
                <w:szCs w:val="24"/>
                <w:lang w:eastAsia="zh-CN"/>
              </w:rPr>
              <w:t>或继父（母）产权房</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本</w:t>
            </w:r>
            <w:r>
              <w:rPr>
                <w:rFonts w:hint="eastAsia" w:ascii="仿宋" w:hAnsi="仿宋" w:eastAsia="仿宋" w:cs="仿宋"/>
                <w:color w:val="auto"/>
                <w:sz w:val="24"/>
                <w:szCs w:val="24"/>
                <w:lang w:eastAsia="zh-CN"/>
              </w:rPr>
              <w:t>街道上海市居住证</w:t>
            </w:r>
          </w:p>
        </w:tc>
        <w:tc>
          <w:tcPr>
            <w:tcW w:w="1725"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父（母）</w:t>
            </w:r>
          </w:p>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入户时长</w:t>
            </w:r>
          </w:p>
        </w:tc>
        <w:tc>
          <w:tcPr>
            <w:tcW w:w="1170"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婚嫁或再婚随迁子女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138" w:type="dxa"/>
            <w:vMerge w:val="continue"/>
            <w:noWrap w:val="0"/>
            <w:vAlign w:val="center"/>
          </w:tcPr>
          <w:p>
            <w:pPr>
              <w:snapToGrid w:val="0"/>
              <w:jc w:val="left"/>
              <w:rPr>
                <w:rFonts w:hint="eastAsia" w:ascii="仿宋" w:hAnsi="仿宋" w:eastAsia="仿宋" w:cs="仿宋"/>
                <w:color w:val="auto"/>
                <w:sz w:val="24"/>
                <w:szCs w:val="24"/>
              </w:rPr>
            </w:pPr>
          </w:p>
        </w:tc>
        <w:tc>
          <w:tcPr>
            <w:tcW w:w="917" w:type="dxa"/>
            <w:vMerge w:val="continue"/>
            <w:noWrap w:val="0"/>
            <w:vAlign w:val="center"/>
          </w:tcPr>
          <w:p>
            <w:pPr>
              <w:snapToGrid w:val="0"/>
              <w:jc w:val="center"/>
              <w:rPr>
                <w:rFonts w:hint="eastAsia" w:ascii="仿宋" w:hAnsi="仿宋" w:eastAsia="仿宋" w:cs="仿宋"/>
                <w:color w:val="auto"/>
                <w:sz w:val="24"/>
                <w:szCs w:val="24"/>
              </w:rPr>
            </w:pPr>
          </w:p>
        </w:tc>
        <w:tc>
          <w:tcPr>
            <w:tcW w:w="838" w:type="dxa"/>
            <w:noWrap w:val="0"/>
            <w:vAlign w:val="center"/>
          </w:tcPr>
          <w:p>
            <w:pPr>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2522" w:type="dxa"/>
            <w:noWrap w:val="0"/>
            <w:vAlign w:val="center"/>
          </w:tcPr>
          <w:p>
            <w:pPr>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父母或本人产权房</w:t>
            </w:r>
            <w:r>
              <w:rPr>
                <w:rFonts w:hint="eastAsia" w:ascii="仿宋" w:hAnsi="仿宋" w:eastAsia="仿宋" w:cs="仿宋"/>
                <w:color w:val="auto"/>
                <w:sz w:val="24"/>
                <w:szCs w:val="24"/>
              </w:rPr>
              <w:t>+父</w:t>
            </w:r>
            <w:r>
              <w:rPr>
                <w:rFonts w:hint="eastAsia" w:ascii="仿宋" w:hAnsi="仿宋" w:eastAsia="仿宋" w:cs="仿宋"/>
                <w:color w:val="auto"/>
                <w:sz w:val="24"/>
                <w:szCs w:val="24"/>
                <w:lang w:eastAsia="zh-CN"/>
              </w:rPr>
              <w:t>（母）</w:t>
            </w:r>
            <w:r>
              <w:rPr>
                <w:rFonts w:hint="eastAsia" w:ascii="仿宋" w:hAnsi="仿宋" w:eastAsia="仿宋" w:cs="仿宋"/>
                <w:color w:val="auto"/>
                <w:sz w:val="24"/>
                <w:szCs w:val="24"/>
              </w:rPr>
              <w:t>上海市居住证</w:t>
            </w:r>
            <w:r>
              <w:rPr>
                <w:rFonts w:hint="eastAsia" w:ascii="仿宋" w:hAnsi="仿宋" w:eastAsia="仿宋" w:cs="仿宋"/>
                <w:color w:val="auto"/>
                <w:sz w:val="24"/>
                <w:szCs w:val="24"/>
                <w:lang w:eastAsia="zh-CN"/>
              </w:rPr>
              <w:t>积分达标</w:t>
            </w:r>
          </w:p>
        </w:tc>
        <w:tc>
          <w:tcPr>
            <w:tcW w:w="1725"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居住证积分</w:t>
            </w:r>
            <w:r>
              <w:rPr>
                <w:rFonts w:hint="eastAsia" w:ascii="仿宋" w:hAnsi="仿宋" w:eastAsia="仿宋" w:cs="仿宋"/>
                <w:color w:val="auto"/>
                <w:sz w:val="24"/>
                <w:szCs w:val="24"/>
                <w:lang w:eastAsia="zh-CN"/>
              </w:rPr>
              <w:t>时长</w:t>
            </w:r>
          </w:p>
        </w:tc>
        <w:tc>
          <w:tcPr>
            <w:tcW w:w="1170" w:type="dxa"/>
            <w:noWrap w:val="0"/>
            <w:vAlign w:val="center"/>
          </w:tcPr>
          <w:p>
            <w:pPr>
              <w:snapToGrid w:val="0"/>
              <w:jc w:val="lef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138" w:type="dxa"/>
            <w:vMerge w:val="continue"/>
            <w:noWrap w:val="0"/>
            <w:vAlign w:val="center"/>
          </w:tcPr>
          <w:p>
            <w:pPr>
              <w:snapToGrid w:val="0"/>
              <w:jc w:val="left"/>
              <w:rPr>
                <w:rFonts w:hint="eastAsia" w:ascii="仿宋" w:hAnsi="仿宋" w:eastAsia="仿宋" w:cs="仿宋"/>
                <w:color w:val="auto"/>
                <w:sz w:val="24"/>
                <w:szCs w:val="24"/>
              </w:rPr>
            </w:pPr>
          </w:p>
        </w:tc>
        <w:tc>
          <w:tcPr>
            <w:tcW w:w="917" w:type="dxa"/>
            <w:vMerge w:val="continue"/>
            <w:noWrap w:val="0"/>
            <w:vAlign w:val="center"/>
          </w:tcPr>
          <w:p>
            <w:pPr>
              <w:snapToGrid w:val="0"/>
              <w:jc w:val="center"/>
              <w:rPr>
                <w:rFonts w:hint="eastAsia" w:ascii="仿宋" w:hAnsi="仿宋" w:eastAsia="仿宋" w:cs="仿宋"/>
                <w:color w:val="auto"/>
                <w:sz w:val="24"/>
                <w:szCs w:val="24"/>
              </w:rPr>
            </w:pPr>
          </w:p>
        </w:tc>
        <w:tc>
          <w:tcPr>
            <w:tcW w:w="838" w:type="dxa"/>
            <w:noWrap w:val="0"/>
            <w:vAlign w:val="center"/>
          </w:tcPr>
          <w:p>
            <w:pPr>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2522" w:type="dxa"/>
            <w:noWrap w:val="0"/>
            <w:vAlign w:val="center"/>
          </w:tcPr>
          <w:p>
            <w:pPr>
              <w:snapToGri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本街道租房</w:t>
            </w:r>
            <w:r>
              <w:rPr>
                <w:rFonts w:hint="eastAsia" w:ascii="仿宋" w:hAnsi="仿宋" w:eastAsia="仿宋" w:cs="仿宋"/>
                <w:color w:val="auto"/>
                <w:sz w:val="24"/>
                <w:szCs w:val="24"/>
                <w:lang w:val="en-US" w:eastAsia="zh-CN"/>
              </w:rPr>
              <w:t>+父（母）上海市居住证积分达标</w:t>
            </w:r>
          </w:p>
        </w:tc>
        <w:tc>
          <w:tcPr>
            <w:tcW w:w="1725"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居住证积分</w:t>
            </w:r>
            <w:r>
              <w:rPr>
                <w:rFonts w:hint="eastAsia" w:ascii="仿宋" w:hAnsi="仿宋" w:eastAsia="仿宋" w:cs="仿宋"/>
                <w:color w:val="auto"/>
                <w:sz w:val="24"/>
                <w:szCs w:val="24"/>
                <w:lang w:eastAsia="zh-CN"/>
              </w:rPr>
              <w:t>时长</w:t>
            </w:r>
          </w:p>
        </w:tc>
        <w:tc>
          <w:tcPr>
            <w:tcW w:w="1170" w:type="dxa"/>
            <w:noWrap w:val="0"/>
            <w:vAlign w:val="center"/>
          </w:tcPr>
          <w:p>
            <w:pPr>
              <w:snapToGrid w:val="0"/>
              <w:jc w:val="lef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138" w:type="dxa"/>
            <w:vMerge w:val="restart"/>
            <w:noWrap w:val="0"/>
            <w:vAlign w:val="center"/>
          </w:tcPr>
          <w:p>
            <w:pPr>
              <w:snapToGrid w:val="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非本市户籍（含港澳台）</w:t>
            </w:r>
          </w:p>
        </w:tc>
        <w:tc>
          <w:tcPr>
            <w:tcW w:w="917" w:type="dxa"/>
            <w:vMerge w:val="restart"/>
            <w:noWrap w:val="0"/>
            <w:vAlign w:val="center"/>
          </w:tcPr>
          <w:p>
            <w:pPr>
              <w:snapToGri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随迁</w:t>
            </w:r>
          </w:p>
        </w:tc>
        <w:tc>
          <w:tcPr>
            <w:tcW w:w="838" w:type="dxa"/>
            <w:noWrap w:val="0"/>
            <w:vAlign w:val="center"/>
          </w:tcPr>
          <w:p>
            <w:pPr>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2522"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父母或本人产权房</w:t>
            </w:r>
            <w:r>
              <w:rPr>
                <w:rFonts w:hint="eastAsia" w:ascii="仿宋" w:hAnsi="仿宋" w:eastAsia="仿宋" w:cs="仿宋"/>
                <w:color w:val="auto"/>
                <w:sz w:val="24"/>
                <w:szCs w:val="24"/>
              </w:rPr>
              <w:t>+父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上海市居住证</w:t>
            </w:r>
          </w:p>
        </w:tc>
        <w:tc>
          <w:tcPr>
            <w:tcW w:w="1725"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产权时长</w:t>
            </w:r>
          </w:p>
        </w:tc>
        <w:tc>
          <w:tcPr>
            <w:tcW w:w="1170" w:type="dxa"/>
            <w:noWrap w:val="0"/>
            <w:vAlign w:val="center"/>
          </w:tcPr>
          <w:p>
            <w:pPr>
              <w:snapToGrid w:val="0"/>
              <w:jc w:val="lef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138" w:type="dxa"/>
            <w:vMerge w:val="continue"/>
            <w:noWrap w:val="0"/>
            <w:vAlign w:val="center"/>
          </w:tcPr>
          <w:p>
            <w:pPr>
              <w:snapToGrid w:val="0"/>
              <w:jc w:val="left"/>
              <w:rPr>
                <w:rFonts w:hint="eastAsia" w:ascii="仿宋" w:hAnsi="仿宋" w:eastAsia="仿宋" w:cs="仿宋"/>
                <w:sz w:val="24"/>
                <w:szCs w:val="24"/>
                <w:lang w:eastAsia="zh-CN"/>
              </w:rPr>
            </w:pPr>
          </w:p>
        </w:tc>
        <w:tc>
          <w:tcPr>
            <w:tcW w:w="917" w:type="dxa"/>
            <w:vMerge w:val="continue"/>
            <w:noWrap w:val="0"/>
            <w:vAlign w:val="center"/>
          </w:tcPr>
          <w:p>
            <w:pPr>
              <w:snapToGrid w:val="0"/>
              <w:jc w:val="center"/>
              <w:rPr>
                <w:rFonts w:hint="eastAsia" w:ascii="仿宋" w:hAnsi="仿宋" w:eastAsia="仿宋" w:cs="仿宋"/>
                <w:color w:val="auto"/>
                <w:sz w:val="24"/>
                <w:szCs w:val="24"/>
                <w:lang w:eastAsia="zh-CN"/>
              </w:rPr>
            </w:pPr>
          </w:p>
        </w:tc>
        <w:tc>
          <w:tcPr>
            <w:tcW w:w="838" w:type="dxa"/>
            <w:noWrap w:val="0"/>
            <w:vAlign w:val="center"/>
          </w:tcPr>
          <w:p>
            <w:pPr>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p>
        </w:tc>
        <w:tc>
          <w:tcPr>
            <w:tcW w:w="2522" w:type="dxa"/>
            <w:noWrap w:val="0"/>
            <w:vAlign w:val="center"/>
          </w:tcPr>
          <w:p>
            <w:pPr>
              <w:snapToGri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本街道租房</w:t>
            </w:r>
            <w:r>
              <w:rPr>
                <w:rFonts w:hint="eastAsia" w:ascii="仿宋" w:hAnsi="仿宋" w:eastAsia="仿宋" w:cs="仿宋"/>
                <w:color w:val="auto"/>
                <w:sz w:val="24"/>
                <w:szCs w:val="24"/>
              </w:rPr>
              <w:t>+父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上海市居住证</w:t>
            </w:r>
          </w:p>
        </w:tc>
        <w:tc>
          <w:tcPr>
            <w:tcW w:w="1725"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居住证时长</w:t>
            </w:r>
          </w:p>
        </w:tc>
        <w:tc>
          <w:tcPr>
            <w:tcW w:w="1170" w:type="dxa"/>
            <w:noWrap w:val="0"/>
            <w:vAlign w:val="center"/>
          </w:tcPr>
          <w:p>
            <w:pPr>
              <w:snapToGrid w:val="0"/>
              <w:jc w:val="left"/>
              <w:rPr>
                <w:rFonts w:hint="eastAsia" w:ascii="仿宋" w:hAnsi="仿宋" w:eastAsia="仿宋" w:cs="仿宋"/>
                <w:color w:val="auto"/>
                <w:sz w:val="24"/>
                <w:szCs w:val="24"/>
              </w:rPr>
            </w:pPr>
          </w:p>
        </w:tc>
      </w:tr>
    </w:tbl>
    <w:p>
      <w:pPr>
        <w:snapToGrid w:val="0"/>
        <w:spacing w:line="360" w:lineRule="auto"/>
        <w:ind w:firstLine="472" w:firstLineChars="196"/>
        <w:rPr>
          <w:rFonts w:hint="eastAsia" w:ascii="仿宋" w:hAnsi="仿宋" w:eastAsia="仿宋" w:cs="仿宋"/>
          <w:b/>
          <w:color w:val="000000"/>
          <w:sz w:val="24"/>
          <w:szCs w:val="24"/>
        </w:rPr>
      </w:pPr>
    </w:p>
    <w:p>
      <w:pPr>
        <w:snapToGrid w:val="0"/>
        <w:spacing w:line="360" w:lineRule="auto"/>
        <w:ind w:firstLine="548" w:firstLineChars="196"/>
        <w:rPr>
          <w:rFonts w:hint="eastAsia" w:ascii="仿宋" w:hAnsi="仿宋" w:eastAsia="仿宋" w:cs="仿宋"/>
          <w:b/>
          <w:color w:val="000000"/>
          <w:sz w:val="28"/>
          <w:szCs w:val="28"/>
          <w:lang w:eastAsia="zh-CN"/>
        </w:rPr>
      </w:pPr>
      <w:r>
        <w:rPr>
          <w:rFonts w:hint="eastAsia" w:ascii="仿宋" w:hAnsi="仿宋" w:eastAsia="仿宋" w:cs="仿宋"/>
          <w:b w:val="0"/>
          <w:bCs/>
          <w:color w:val="000000"/>
          <w:sz w:val="28"/>
          <w:szCs w:val="28"/>
          <w:lang w:eastAsia="zh-CN"/>
        </w:rPr>
        <w:t>带“</w:t>
      </w:r>
      <w:r>
        <w:rPr>
          <w:rFonts w:hint="eastAsia" w:ascii="仿宋" w:hAnsi="仿宋" w:eastAsia="仿宋" w:cs="仿宋"/>
          <w:b w:val="0"/>
          <w:bCs/>
          <w:color w:val="000000"/>
          <w:sz w:val="28"/>
          <w:szCs w:val="28"/>
          <w:lang w:val="en-US" w:eastAsia="zh-CN"/>
        </w:rPr>
        <w:t>*</w:t>
      </w:r>
      <w:r>
        <w:rPr>
          <w:rFonts w:hint="eastAsia" w:ascii="仿宋" w:hAnsi="仿宋" w:eastAsia="仿宋" w:cs="仿宋"/>
          <w:b w:val="0"/>
          <w:bCs/>
          <w:color w:val="000000"/>
          <w:sz w:val="28"/>
          <w:szCs w:val="28"/>
          <w:lang w:eastAsia="zh-CN"/>
        </w:rPr>
        <w:t>”说明：产权房产权人是指</w:t>
      </w:r>
      <w:r>
        <w:rPr>
          <w:rFonts w:hint="eastAsia" w:ascii="仿宋" w:hAnsi="仿宋" w:eastAsia="仿宋" w:cs="仿宋"/>
          <w:b w:val="0"/>
          <w:bCs/>
          <w:color w:val="000000"/>
          <w:sz w:val="28"/>
          <w:szCs w:val="28"/>
        </w:rPr>
        <w:t>仅为儿童本人</w:t>
      </w:r>
      <w:r>
        <w:rPr>
          <w:rFonts w:hint="eastAsia" w:ascii="仿宋" w:hAnsi="仿宋" w:eastAsia="仿宋" w:cs="仿宋"/>
          <w:b w:val="0"/>
          <w:bCs/>
          <w:color w:val="000000"/>
          <w:sz w:val="28"/>
          <w:szCs w:val="28"/>
          <w:highlight w:val="none"/>
          <w:lang w:eastAsia="zh-CN"/>
        </w:rPr>
        <w:t>、</w:t>
      </w:r>
      <w:r>
        <w:rPr>
          <w:rFonts w:hint="eastAsia" w:ascii="仿宋" w:hAnsi="仿宋" w:eastAsia="仿宋" w:cs="仿宋"/>
          <w:b w:val="0"/>
          <w:bCs/>
          <w:color w:val="000000"/>
          <w:sz w:val="28"/>
          <w:szCs w:val="28"/>
          <w:lang w:eastAsia="zh-CN"/>
        </w:rPr>
        <w:t>父母、祖父母、外祖父母、同父母或继父母且未成年的兄弟姐妹。</w:t>
      </w:r>
    </w:p>
    <w:p>
      <w:pPr>
        <w:numPr>
          <w:numId w:val="0"/>
        </w:numPr>
        <w:snapToGrid w:val="0"/>
        <w:spacing w:line="360" w:lineRule="auto"/>
        <w:rPr>
          <w:rFonts w:hint="eastAsia" w:ascii="仿宋" w:hAnsi="仿宋" w:eastAsia="仿宋" w:cs="仿宋"/>
          <w:b w:val="0"/>
          <w:bCs/>
          <w:color w:val="000000"/>
          <w:sz w:val="28"/>
          <w:szCs w:val="28"/>
          <w:lang w:eastAsia="zh-CN"/>
        </w:rPr>
      </w:pPr>
    </w:p>
    <w:p>
      <w:pPr>
        <w:numPr>
          <w:ilvl w:val="0"/>
          <w:numId w:val="4"/>
        </w:numPr>
        <w:snapToGrid w:val="0"/>
        <w:spacing w:line="360" w:lineRule="auto"/>
        <w:ind w:firstLine="548" w:firstLineChars="196"/>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lang w:eastAsia="zh-CN"/>
        </w:rPr>
        <w:t>初中入学</w:t>
      </w:r>
    </w:p>
    <w:p>
      <w:pPr>
        <w:numPr>
          <w:ilvl w:val="0"/>
          <w:numId w:val="5"/>
        </w:numPr>
        <w:snapToGrid w:val="0"/>
        <w:spacing w:line="360" w:lineRule="auto"/>
        <w:ind w:firstLine="560" w:firstLineChars="200"/>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就近对口学校入学（表三）</w:t>
      </w:r>
    </w:p>
    <w:p>
      <w:pPr>
        <w:numPr>
          <w:ilvl w:val="0"/>
          <w:numId w:val="0"/>
        </w:numPr>
        <w:snapToGrid w:val="0"/>
        <w:spacing w:line="360" w:lineRule="auto"/>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表三</w:t>
      </w:r>
    </w:p>
    <w:tbl>
      <w:tblPr>
        <w:tblStyle w:val="8"/>
        <w:tblW w:w="8505"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795"/>
        <w:gridCol w:w="690"/>
        <w:gridCol w:w="2383"/>
        <w:gridCol w:w="1592"/>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0"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户籍</w:t>
            </w:r>
          </w:p>
        </w:tc>
        <w:tc>
          <w:tcPr>
            <w:tcW w:w="795"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类别</w:t>
            </w:r>
          </w:p>
        </w:tc>
        <w:tc>
          <w:tcPr>
            <w:tcW w:w="690"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排序</w:t>
            </w:r>
          </w:p>
        </w:tc>
        <w:tc>
          <w:tcPr>
            <w:tcW w:w="2383"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住房产权</w:t>
            </w:r>
            <w:r>
              <w:rPr>
                <w:rFonts w:hint="eastAsia" w:ascii="仿宋" w:hAnsi="仿宋" w:eastAsia="仿宋" w:cs="仿宋"/>
                <w:color w:val="000000"/>
                <w:sz w:val="24"/>
                <w:szCs w:val="24"/>
              </w:rPr>
              <w:t>+户口</w:t>
            </w:r>
          </w:p>
        </w:tc>
        <w:tc>
          <w:tcPr>
            <w:tcW w:w="1592"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同类</w:t>
            </w:r>
            <w:r>
              <w:rPr>
                <w:rFonts w:hint="eastAsia" w:ascii="仿宋" w:hAnsi="仿宋" w:eastAsia="仿宋" w:cs="仿宋"/>
                <w:color w:val="000000"/>
                <w:sz w:val="24"/>
                <w:szCs w:val="24"/>
              </w:rPr>
              <w:t>排序</w:t>
            </w:r>
          </w:p>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标准</w:t>
            </w:r>
          </w:p>
        </w:tc>
        <w:tc>
          <w:tcPr>
            <w:tcW w:w="1995"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0"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本街道</w:t>
            </w:r>
          </w:p>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户籍</w:t>
            </w:r>
          </w:p>
        </w:tc>
        <w:tc>
          <w:tcPr>
            <w:tcW w:w="795"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人户</w:t>
            </w:r>
          </w:p>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一致</w:t>
            </w:r>
          </w:p>
        </w:tc>
        <w:tc>
          <w:tcPr>
            <w:tcW w:w="690"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383" w:type="dxa"/>
            <w:noWrap w:val="0"/>
            <w:vAlign w:val="center"/>
          </w:tcPr>
          <w:p>
            <w:pPr>
              <w:snapToGrid w:val="0"/>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eastAsia="zh-CN"/>
              </w:rPr>
              <w:t>产权房</w:t>
            </w:r>
            <w:r>
              <w:rPr>
                <w:rFonts w:hint="eastAsia" w:ascii="仿宋" w:hAnsi="仿宋" w:eastAsia="仿宋" w:cs="仿宋"/>
                <w:color w:val="000000"/>
                <w:sz w:val="24"/>
                <w:szCs w:val="24"/>
              </w:rPr>
              <w:t>+本</w:t>
            </w:r>
            <w:r>
              <w:rPr>
                <w:rFonts w:hint="eastAsia" w:ascii="仿宋" w:hAnsi="仿宋" w:eastAsia="仿宋" w:cs="仿宋"/>
                <w:color w:val="000000"/>
                <w:sz w:val="24"/>
                <w:szCs w:val="24"/>
                <w:lang w:eastAsia="zh-CN"/>
              </w:rPr>
              <w:t>街道</w:t>
            </w:r>
            <w:r>
              <w:rPr>
                <w:rFonts w:hint="eastAsia" w:ascii="仿宋" w:hAnsi="仿宋" w:eastAsia="仿宋" w:cs="仿宋"/>
                <w:color w:val="000000"/>
                <w:sz w:val="24"/>
                <w:szCs w:val="24"/>
              </w:rPr>
              <w:t>户口</w:t>
            </w:r>
          </w:p>
        </w:tc>
        <w:tc>
          <w:tcPr>
            <w:tcW w:w="1592"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入户时长</w:t>
            </w:r>
          </w:p>
        </w:tc>
        <w:tc>
          <w:tcPr>
            <w:tcW w:w="1995" w:type="dxa"/>
            <w:noWrap w:val="0"/>
            <w:vAlign w:val="center"/>
          </w:tcPr>
          <w:p>
            <w:pPr>
              <w:snapToGrid w:val="0"/>
              <w:jc w:val="lef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0"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本区</w:t>
            </w:r>
          </w:p>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户籍</w:t>
            </w:r>
          </w:p>
        </w:tc>
        <w:tc>
          <w:tcPr>
            <w:tcW w:w="795" w:type="dxa"/>
            <w:noWrap w:val="0"/>
            <w:vAlign w:val="center"/>
          </w:tcPr>
          <w:p>
            <w:pPr>
              <w:snapToGrid w:val="0"/>
              <w:jc w:val="center"/>
              <w:rPr>
                <w:rFonts w:hint="eastAsia" w:ascii="仿宋" w:hAnsi="仿宋" w:eastAsia="仿宋" w:cs="仿宋"/>
                <w:color w:val="000000"/>
                <w:sz w:val="24"/>
                <w:szCs w:val="24"/>
              </w:rPr>
            </w:pPr>
          </w:p>
        </w:tc>
        <w:tc>
          <w:tcPr>
            <w:tcW w:w="690" w:type="dxa"/>
            <w:noWrap w:val="0"/>
            <w:vAlign w:val="center"/>
          </w:tcPr>
          <w:p>
            <w:pPr>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2383"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父母廉租房+本</w:t>
            </w:r>
            <w:r>
              <w:rPr>
                <w:rFonts w:hint="eastAsia" w:ascii="仿宋" w:hAnsi="仿宋" w:eastAsia="仿宋" w:cs="仿宋"/>
                <w:color w:val="000000"/>
                <w:sz w:val="24"/>
                <w:szCs w:val="24"/>
                <w:lang w:eastAsia="zh-CN"/>
              </w:rPr>
              <w:t>区</w:t>
            </w:r>
            <w:r>
              <w:rPr>
                <w:rFonts w:hint="eastAsia" w:ascii="仿宋" w:hAnsi="仿宋" w:eastAsia="仿宋" w:cs="仿宋"/>
                <w:color w:val="000000"/>
                <w:sz w:val="24"/>
                <w:szCs w:val="24"/>
              </w:rPr>
              <w:t>户口</w:t>
            </w:r>
          </w:p>
        </w:tc>
        <w:tc>
          <w:tcPr>
            <w:tcW w:w="1592"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廉租房时长</w:t>
            </w:r>
          </w:p>
        </w:tc>
        <w:tc>
          <w:tcPr>
            <w:tcW w:w="1995" w:type="dxa"/>
            <w:noWrap w:val="0"/>
            <w:vAlign w:val="center"/>
          </w:tcPr>
          <w:p>
            <w:pPr>
              <w:snapToGrid w:val="0"/>
              <w:jc w:val="lef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0"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本街道</w:t>
            </w:r>
          </w:p>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户籍</w:t>
            </w:r>
          </w:p>
        </w:tc>
        <w:tc>
          <w:tcPr>
            <w:tcW w:w="795"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人户</w:t>
            </w:r>
          </w:p>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一致</w:t>
            </w:r>
          </w:p>
        </w:tc>
        <w:tc>
          <w:tcPr>
            <w:tcW w:w="690" w:type="dxa"/>
            <w:noWrap w:val="0"/>
            <w:vAlign w:val="center"/>
          </w:tcPr>
          <w:p>
            <w:pPr>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2383" w:type="dxa"/>
            <w:noWrap w:val="0"/>
            <w:vAlign w:val="center"/>
          </w:tcPr>
          <w:p>
            <w:pPr>
              <w:snapToGrid w:val="0"/>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eastAsia="zh-CN"/>
              </w:rPr>
              <w:t>产权房</w:t>
            </w:r>
            <w:r>
              <w:rPr>
                <w:rFonts w:hint="eastAsia" w:ascii="仿宋" w:hAnsi="仿宋" w:eastAsia="仿宋" w:cs="仿宋"/>
                <w:color w:val="000000"/>
                <w:sz w:val="24"/>
                <w:szCs w:val="24"/>
              </w:rPr>
              <w:t>+本</w:t>
            </w:r>
            <w:r>
              <w:rPr>
                <w:rFonts w:hint="eastAsia" w:ascii="仿宋" w:hAnsi="仿宋" w:eastAsia="仿宋" w:cs="仿宋"/>
                <w:color w:val="000000"/>
                <w:sz w:val="24"/>
                <w:szCs w:val="24"/>
                <w:lang w:eastAsia="zh-CN"/>
              </w:rPr>
              <w:t>街道</w:t>
            </w:r>
            <w:r>
              <w:rPr>
                <w:rFonts w:hint="eastAsia" w:ascii="仿宋" w:hAnsi="仿宋" w:eastAsia="仿宋" w:cs="仿宋"/>
                <w:color w:val="000000"/>
                <w:sz w:val="24"/>
                <w:szCs w:val="24"/>
              </w:rPr>
              <w:t>户口</w:t>
            </w:r>
          </w:p>
        </w:tc>
        <w:tc>
          <w:tcPr>
            <w:tcW w:w="1592"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入户时长</w:t>
            </w:r>
          </w:p>
        </w:tc>
        <w:tc>
          <w:tcPr>
            <w:tcW w:w="1995" w:type="dxa"/>
            <w:vMerge w:val="restart"/>
            <w:noWrap w:val="0"/>
            <w:vAlign w:val="center"/>
          </w:tcPr>
          <w:p>
            <w:pPr>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报民办</w:t>
            </w:r>
            <w:r>
              <w:rPr>
                <w:rFonts w:hint="eastAsia" w:ascii="仿宋" w:hAnsi="仿宋" w:eastAsia="仿宋" w:cs="仿宋"/>
                <w:color w:val="000000"/>
                <w:sz w:val="24"/>
                <w:szCs w:val="24"/>
                <w:lang w:eastAsia="zh-CN"/>
              </w:rPr>
              <w:t>初中</w:t>
            </w:r>
            <w:r>
              <w:rPr>
                <w:rFonts w:hint="eastAsia" w:ascii="仿宋" w:hAnsi="仿宋" w:eastAsia="仿宋" w:cs="仿宋"/>
                <w:color w:val="000000"/>
                <w:sz w:val="24"/>
                <w:szCs w:val="24"/>
              </w:rPr>
              <w:t>未被录取，再安排。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0"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本区</w:t>
            </w:r>
          </w:p>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户籍</w:t>
            </w:r>
          </w:p>
        </w:tc>
        <w:tc>
          <w:tcPr>
            <w:tcW w:w="795" w:type="dxa"/>
            <w:noWrap w:val="0"/>
            <w:vAlign w:val="center"/>
          </w:tcPr>
          <w:p>
            <w:pPr>
              <w:snapToGrid w:val="0"/>
              <w:jc w:val="center"/>
              <w:rPr>
                <w:rFonts w:hint="eastAsia" w:ascii="仿宋" w:hAnsi="仿宋" w:eastAsia="仿宋" w:cs="仿宋"/>
                <w:color w:val="000000"/>
                <w:sz w:val="24"/>
                <w:szCs w:val="24"/>
              </w:rPr>
            </w:pPr>
          </w:p>
        </w:tc>
        <w:tc>
          <w:tcPr>
            <w:tcW w:w="690" w:type="dxa"/>
            <w:noWrap w:val="0"/>
            <w:vAlign w:val="center"/>
          </w:tcPr>
          <w:p>
            <w:pPr>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2383"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父母廉租房+本</w:t>
            </w:r>
            <w:r>
              <w:rPr>
                <w:rFonts w:hint="eastAsia" w:ascii="仿宋" w:hAnsi="仿宋" w:eastAsia="仿宋" w:cs="仿宋"/>
                <w:color w:val="000000"/>
                <w:sz w:val="24"/>
                <w:szCs w:val="24"/>
                <w:lang w:eastAsia="zh-CN"/>
              </w:rPr>
              <w:t>区</w:t>
            </w:r>
            <w:r>
              <w:rPr>
                <w:rFonts w:hint="eastAsia" w:ascii="仿宋" w:hAnsi="仿宋" w:eastAsia="仿宋" w:cs="仿宋"/>
                <w:color w:val="000000"/>
                <w:sz w:val="24"/>
                <w:szCs w:val="24"/>
              </w:rPr>
              <w:t>户口</w:t>
            </w:r>
          </w:p>
        </w:tc>
        <w:tc>
          <w:tcPr>
            <w:tcW w:w="1592"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廉租房时长</w:t>
            </w:r>
          </w:p>
        </w:tc>
        <w:tc>
          <w:tcPr>
            <w:tcW w:w="1995" w:type="dxa"/>
            <w:vMerge w:val="continue"/>
            <w:noWrap w:val="0"/>
            <w:vAlign w:val="center"/>
          </w:tcPr>
          <w:p>
            <w:pPr>
              <w:snapToGrid w:val="0"/>
              <w:jc w:val="lef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0" w:type="dxa"/>
            <w:vMerge w:val="restart"/>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本街道</w:t>
            </w:r>
          </w:p>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户籍</w:t>
            </w:r>
          </w:p>
        </w:tc>
        <w:tc>
          <w:tcPr>
            <w:tcW w:w="795" w:type="dxa"/>
            <w:vMerge w:val="restart"/>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人户</w:t>
            </w:r>
          </w:p>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一致</w:t>
            </w:r>
          </w:p>
        </w:tc>
        <w:tc>
          <w:tcPr>
            <w:tcW w:w="690" w:type="dxa"/>
            <w:noWrap w:val="0"/>
            <w:vAlign w:val="center"/>
          </w:tcPr>
          <w:p>
            <w:pPr>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2383"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本人产权房</w:t>
            </w:r>
            <w:r>
              <w:rPr>
                <w:rFonts w:hint="eastAsia" w:ascii="仿宋" w:hAnsi="仿宋" w:eastAsia="仿宋" w:cs="仿宋"/>
                <w:color w:val="000000"/>
                <w:sz w:val="24"/>
                <w:szCs w:val="24"/>
                <w:lang w:val="en-US" w:eastAsia="zh-CN"/>
              </w:rPr>
              <w:t>+本街道户口</w:t>
            </w:r>
          </w:p>
        </w:tc>
        <w:tc>
          <w:tcPr>
            <w:tcW w:w="1592"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入户时长</w:t>
            </w:r>
          </w:p>
        </w:tc>
        <w:tc>
          <w:tcPr>
            <w:tcW w:w="1995" w:type="dxa"/>
            <w:vMerge w:val="restart"/>
            <w:noWrap w:val="0"/>
            <w:vAlign w:val="center"/>
          </w:tcPr>
          <w:p>
            <w:pPr>
              <w:snapToGrid w:val="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安排完“排序</w:t>
            </w:r>
            <w:r>
              <w:rPr>
                <w:rFonts w:hint="eastAsia" w:ascii="仿宋" w:hAnsi="仿宋" w:eastAsia="仿宋" w:cs="仿宋"/>
                <w:color w:val="000000"/>
                <w:sz w:val="24"/>
                <w:szCs w:val="24"/>
                <w:lang w:val="en-US" w:eastAsia="zh-CN"/>
              </w:rPr>
              <w:t>4”学生后如还有余额，则安排</w:t>
            </w:r>
            <w:r>
              <w:rPr>
                <w:rFonts w:hint="eastAsia" w:ascii="仿宋" w:hAnsi="仿宋" w:eastAsia="仿宋" w:cs="仿宋"/>
                <w:sz w:val="24"/>
                <w:szCs w:val="24"/>
              </w:rPr>
              <w:t>同一居住</w:t>
            </w:r>
            <w:r>
              <w:rPr>
                <w:rFonts w:hint="eastAsia" w:ascii="仿宋" w:hAnsi="仿宋" w:eastAsia="仿宋" w:cs="仿宋"/>
                <w:sz w:val="24"/>
                <w:szCs w:val="24"/>
                <w:lang w:eastAsia="zh-CN"/>
              </w:rPr>
              <w:t>户</w:t>
            </w:r>
            <w:r>
              <w:rPr>
                <w:rFonts w:hint="eastAsia" w:ascii="仿宋" w:hAnsi="仿宋" w:eastAsia="仿宋" w:cs="仿宋"/>
                <w:sz w:val="24"/>
                <w:szCs w:val="24"/>
              </w:rPr>
              <w:t>地址2020年已享有一次同校对口入学机会（多胞胎、二胎除外）</w:t>
            </w:r>
            <w:r>
              <w:rPr>
                <w:rFonts w:hint="eastAsia" w:ascii="仿宋" w:hAnsi="仿宋" w:eastAsia="仿宋" w:cs="仿宋"/>
                <w:sz w:val="24"/>
                <w:szCs w:val="24"/>
                <w:lang w:eastAsia="zh-CN"/>
              </w:rPr>
              <w:t>的学生，直至额满为止。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0" w:type="dxa"/>
            <w:vMerge w:val="continue"/>
            <w:noWrap w:val="0"/>
            <w:vAlign w:val="center"/>
          </w:tcPr>
          <w:p>
            <w:pPr>
              <w:snapToGrid w:val="0"/>
              <w:jc w:val="center"/>
              <w:rPr>
                <w:rFonts w:hint="eastAsia" w:ascii="仿宋" w:hAnsi="仿宋" w:eastAsia="仿宋" w:cs="仿宋"/>
                <w:color w:val="000000"/>
                <w:sz w:val="24"/>
                <w:szCs w:val="24"/>
              </w:rPr>
            </w:pPr>
          </w:p>
        </w:tc>
        <w:tc>
          <w:tcPr>
            <w:tcW w:w="795" w:type="dxa"/>
            <w:vMerge w:val="continue"/>
            <w:noWrap w:val="0"/>
            <w:vAlign w:val="center"/>
          </w:tcPr>
          <w:p>
            <w:pPr>
              <w:snapToGrid w:val="0"/>
              <w:jc w:val="center"/>
              <w:rPr>
                <w:rFonts w:hint="eastAsia" w:ascii="仿宋" w:hAnsi="仿宋" w:eastAsia="仿宋" w:cs="仿宋"/>
                <w:color w:val="000000"/>
                <w:sz w:val="24"/>
                <w:szCs w:val="24"/>
              </w:rPr>
            </w:pPr>
          </w:p>
        </w:tc>
        <w:tc>
          <w:tcPr>
            <w:tcW w:w="690" w:type="dxa"/>
            <w:noWrap w:val="0"/>
            <w:vAlign w:val="center"/>
          </w:tcPr>
          <w:p>
            <w:pPr>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2383"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父母产权房</w:t>
            </w:r>
            <w:r>
              <w:rPr>
                <w:rFonts w:hint="eastAsia" w:ascii="仿宋" w:hAnsi="仿宋" w:eastAsia="仿宋" w:cs="仿宋"/>
                <w:color w:val="000000"/>
                <w:sz w:val="24"/>
                <w:szCs w:val="24"/>
                <w:lang w:val="en-US" w:eastAsia="zh-CN"/>
              </w:rPr>
              <w:t>+本街道户口</w:t>
            </w:r>
          </w:p>
        </w:tc>
        <w:tc>
          <w:tcPr>
            <w:tcW w:w="1592"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入户时长</w:t>
            </w:r>
          </w:p>
        </w:tc>
        <w:tc>
          <w:tcPr>
            <w:tcW w:w="1995" w:type="dxa"/>
            <w:vMerge w:val="continue"/>
            <w:noWrap w:val="0"/>
            <w:vAlign w:val="center"/>
          </w:tcPr>
          <w:p>
            <w:pPr>
              <w:snapToGrid w:val="0"/>
              <w:jc w:val="lef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0" w:type="dxa"/>
            <w:vMerge w:val="continue"/>
            <w:noWrap w:val="0"/>
            <w:vAlign w:val="center"/>
          </w:tcPr>
          <w:p>
            <w:pPr>
              <w:snapToGrid w:val="0"/>
              <w:jc w:val="center"/>
              <w:rPr>
                <w:rFonts w:hint="eastAsia" w:ascii="仿宋" w:hAnsi="仿宋" w:eastAsia="仿宋" w:cs="仿宋"/>
                <w:color w:val="000000"/>
                <w:sz w:val="24"/>
                <w:szCs w:val="24"/>
              </w:rPr>
            </w:pPr>
          </w:p>
        </w:tc>
        <w:tc>
          <w:tcPr>
            <w:tcW w:w="795" w:type="dxa"/>
            <w:vMerge w:val="continue"/>
            <w:noWrap w:val="0"/>
            <w:vAlign w:val="center"/>
          </w:tcPr>
          <w:p>
            <w:pPr>
              <w:snapToGrid w:val="0"/>
              <w:jc w:val="center"/>
              <w:rPr>
                <w:rFonts w:hint="eastAsia" w:ascii="仿宋" w:hAnsi="仿宋" w:eastAsia="仿宋" w:cs="仿宋"/>
                <w:color w:val="000000"/>
                <w:sz w:val="24"/>
                <w:szCs w:val="24"/>
              </w:rPr>
            </w:pPr>
          </w:p>
        </w:tc>
        <w:tc>
          <w:tcPr>
            <w:tcW w:w="690" w:type="dxa"/>
            <w:noWrap w:val="0"/>
            <w:vAlign w:val="center"/>
          </w:tcPr>
          <w:p>
            <w:pPr>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2383"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祖辈产权房</w:t>
            </w:r>
            <w:r>
              <w:rPr>
                <w:rFonts w:hint="eastAsia" w:ascii="仿宋" w:hAnsi="仿宋" w:eastAsia="仿宋" w:cs="仿宋"/>
                <w:color w:val="000000"/>
                <w:sz w:val="24"/>
                <w:szCs w:val="24"/>
                <w:lang w:val="en-US" w:eastAsia="zh-CN"/>
              </w:rPr>
              <w:t>+本街道户口</w:t>
            </w:r>
          </w:p>
        </w:tc>
        <w:tc>
          <w:tcPr>
            <w:tcW w:w="1592"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入户时长</w:t>
            </w:r>
          </w:p>
        </w:tc>
        <w:tc>
          <w:tcPr>
            <w:tcW w:w="1995" w:type="dxa"/>
            <w:vMerge w:val="continue"/>
            <w:noWrap w:val="0"/>
            <w:vAlign w:val="center"/>
          </w:tcPr>
          <w:p>
            <w:pPr>
              <w:snapToGrid w:val="0"/>
              <w:jc w:val="lef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0" w:type="dxa"/>
            <w:vMerge w:val="continue"/>
            <w:noWrap w:val="0"/>
            <w:vAlign w:val="center"/>
          </w:tcPr>
          <w:p>
            <w:pPr>
              <w:snapToGrid w:val="0"/>
              <w:jc w:val="center"/>
              <w:rPr>
                <w:rFonts w:hint="eastAsia" w:ascii="仿宋" w:hAnsi="仿宋" w:eastAsia="仿宋" w:cs="仿宋"/>
                <w:color w:val="000000"/>
                <w:sz w:val="24"/>
                <w:szCs w:val="24"/>
                <w:lang w:eastAsia="zh-CN"/>
              </w:rPr>
            </w:pPr>
          </w:p>
        </w:tc>
        <w:tc>
          <w:tcPr>
            <w:tcW w:w="795" w:type="dxa"/>
            <w:vMerge w:val="continue"/>
            <w:noWrap w:val="0"/>
            <w:vAlign w:val="center"/>
          </w:tcPr>
          <w:p>
            <w:pPr>
              <w:snapToGrid w:val="0"/>
              <w:jc w:val="center"/>
              <w:rPr>
                <w:rFonts w:hint="eastAsia" w:ascii="仿宋" w:hAnsi="仿宋" w:eastAsia="仿宋" w:cs="仿宋"/>
                <w:color w:val="000000"/>
                <w:sz w:val="24"/>
                <w:szCs w:val="24"/>
                <w:lang w:eastAsia="zh-CN"/>
              </w:rPr>
            </w:pPr>
          </w:p>
        </w:tc>
        <w:tc>
          <w:tcPr>
            <w:tcW w:w="690" w:type="dxa"/>
            <w:noWrap w:val="0"/>
            <w:vAlign w:val="center"/>
          </w:tcPr>
          <w:p>
            <w:pPr>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2383"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本人产权房</w:t>
            </w:r>
            <w:r>
              <w:rPr>
                <w:rFonts w:hint="eastAsia" w:ascii="仿宋" w:hAnsi="仿宋" w:eastAsia="仿宋" w:cs="仿宋"/>
                <w:color w:val="000000"/>
                <w:sz w:val="24"/>
                <w:szCs w:val="24"/>
                <w:lang w:val="en-US" w:eastAsia="zh-CN"/>
              </w:rPr>
              <w:t>+本街道户口</w:t>
            </w:r>
          </w:p>
        </w:tc>
        <w:tc>
          <w:tcPr>
            <w:tcW w:w="1592"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入户时长</w:t>
            </w:r>
          </w:p>
        </w:tc>
        <w:tc>
          <w:tcPr>
            <w:tcW w:w="1995" w:type="dxa"/>
            <w:vMerge w:val="restart"/>
            <w:noWrap w:val="0"/>
            <w:vAlign w:val="center"/>
          </w:tcPr>
          <w:p>
            <w:pPr>
              <w:snapToGrid w:val="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安排完“排序</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lang w:eastAsia="zh-CN"/>
              </w:rPr>
              <w:t>”学生后如还有余额，则再安排</w:t>
            </w:r>
            <w:r>
              <w:rPr>
                <w:rFonts w:hint="eastAsia" w:ascii="仿宋" w:hAnsi="仿宋" w:eastAsia="仿宋" w:cs="仿宋"/>
                <w:sz w:val="24"/>
                <w:szCs w:val="24"/>
              </w:rPr>
              <w:t>报民办</w:t>
            </w:r>
            <w:r>
              <w:rPr>
                <w:rFonts w:hint="eastAsia" w:ascii="仿宋" w:hAnsi="仿宋" w:eastAsia="仿宋" w:cs="仿宋"/>
                <w:sz w:val="24"/>
                <w:szCs w:val="24"/>
                <w:lang w:val="en-US" w:eastAsia="zh-CN"/>
              </w:rPr>
              <w:t>学校</w:t>
            </w:r>
            <w:r>
              <w:rPr>
                <w:rFonts w:hint="eastAsia" w:ascii="仿宋" w:hAnsi="仿宋" w:eastAsia="仿宋" w:cs="仿宋"/>
                <w:sz w:val="24"/>
                <w:szCs w:val="24"/>
              </w:rPr>
              <w:t>未被录取的同一居住户地址2020年已享有一次同校对口入学机会（多胞胎、二胎除外）</w:t>
            </w:r>
            <w:r>
              <w:rPr>
                <w:rFonts w:hint="eastAsia" w:ascii="仿宋" w:hAnsi="仿宋" w:eastAsia="仿宋" w:cs="仿宋"/>
                <w:sz w:val="24"/>
                <w:szCs w:val="24"/>
                <w:lang w:eastAsia="zh-CN"/>
              </w:rPr>
              <w:t>的学生，直至额满为止。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0" w:type="dxa"/>
            <w:vMerge w:val="continue"/>
            <w:noWrap w:val="0"/>
            <w:vAlign w:val="center"/>
          </w:tcPr>
          <w:p>
            <w:pPr>
              <w:snapToGrid w:val="0"/>
              <w:jc w:val="center"/>
              <w:rPr>
                <w:rFonts w:hint="eastAsia" w:ascii="仿宋" w:hAnsi="仿宋" w:eastAsia="仿宋" w:cs="仿宋"/>
                <w:color w:val="000000"/>
                <w:sz w:val="24"/>
                <w:szCs w:val="24"/>
              </w:rPr>
            </w:pPr>
          </w:p>
        </w:tc>
        <w:tc>
          <w:tcPr>
            <w:tcW w:w="795" w:type="dxa"/>
            <w:vMerge w:val="continue"/>
            <w:noWrap w:val="0"/>
            <w:vAlign w:val="center"/>
          </w:tcPr>
          <w:p>
            <w:pPr>
              <w:snapToGrid w:val="0"/>
              <w:jc w:val="center"/>
              <w:rPr>
                <w:rFonts w:hint="eastAsia" w:ascii="仿宋" w:hAnsi="仿宋" w:eastAsia="仿宋" w:cs="仿宋"/>
                <w:color w:val="000000"/>
                <w:sz w:val="24"/>
                <w:szCs w:val="24"/>
              </w:rPr>
            </w:pPr>
          </w:p>
        </w:tc>
        <w:tc>
          <w:tcPr>
            <w:tcW w:w="690" w:type="dxa"/>
            <w:noWrap w:val="0"/>
            <w:vAlign w:val="center"/>
          </w:tcPr>
          <w:p>
            <w:pPr>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2383"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父母产权房</w:t>
            </w:r>
            <w:r>
              <w:rPr>
                <w:rFonts w:hint="eastAsia" w:ascii="仿宋" w:hAnsi="仿宋" w:eastAsia="仿宋" w:cs="仿宋"/>
                <w:color w:val="000000"/>
                <w:sz w:val="24"/>
                <w:szCs w:val="24"/>
                <w:lang w:val="en-US" w:eastAsia="zh-CN"/>
              </w:rPr>
              <w:t>+本街道户口</w:t>
            </w:r>
          </w:p>
        </w:tc>
        <w:tc>
          <w:tcPr>
            <w:tcW w:w="1592"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入户时长</w:t>
            </w:r>
          </w:p>
        </w:tc>
        <w:tc>
          <w:tcPr>
            <w:tcW w:w="1995" w:type="dxa"/>
            <w:vMerge w:val="continue"/>
            <w:noWrap w:val="0"/>
            <w:vAlign w:val="center"/>
          </w:tcPr>
          <w:p>
            <w:pPr>
              <w:snapToGrid w:val="0"/>
              <w:jc w:val="lef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0" w:type="dxa"/>
            <w:vMerge w:val="continue"/>
            <w:noWrap w:val="0"/>
            <w:vAlign w:val="center"/>
          </w:tcPr>
          <w:p>
            <w:pPr>
              <w:snapToGrid w:val="0"/>
              <w:jc w:val="center"/>
              <w:rPr>
                <w:rFonts w:hint="eastAsia" w:ascii="仿宋" w:hAnsi="仿宋" w:eastAsia="仿宋" w:cs="仿宋"/>
                <w:color w:val="000000"/>
                <w:sz w:val="24"/>
                <w:szCs w:val="24"/>
              </w:rPr>
            </w:pPr>
          </w:p>
        </w:tc>
        <w:tc>
          <w:tcPr>
            <w:tcW w:w="795" w:type="dxa"/>
            <w:vMerge w:val="continue"/>
            <w:noWrap w:val="0"/>
            <w:vAlign w:val="center"/>
          </w:tcPr>
          <w:p>
            <w:pPr>
              <w:snapToGrid w:val="0"/>
              <w:jc w:val="center"/>
              <w:rPr>
                <w:rFonts w:hint="eastAsia" w:ascii="仿宋" w:hAnsi="仿宋" w:eastAsia="仿宋" w:cs="仿宋"/>
                <w:color w:val="000000"/>
                <w:sz w:val="24"/>
                <w:szCs w:val="24"/>
              </w:rPr>
            </w:pPr>
          </w:p>
        </w:tc>
        <w:tc>
          <w:tcPr>
            <w:tcW w:w="690" w:type="dxa"/>
            <w:noWrap w:val="0"/>
            <w:vAlign w:val="center"/>
          </w:tcPr>
          <w:p>
            <w:pPr>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2383"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祖辈产权房</w:t>
            </w:r>
            <w:r>
              <w:rPr>
                <w:rFonts w:hint="eastAsia" w:ascii="仿宋" w:hAnsi="仿宋" w:eastAsia="仿宋" w:cs="仿宋"/>
                <w:color w:val="000000"/>
                <w:sz w:val="24"/>
                <w:szCs w:val="24"/>
                <w:lang w:val="en-US" w:eastAsia="zh-CN"/>
              </w:rPr>
              <w:t>+本街道户口</w:t>
            </w:r>
          </w:p>
        </w:tc>
        <w:tc>
          <w:tcPr>
            <w:tcW w:w="1592"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入户时长</w:t>
            </w:r>
          </w:p>
        </w:tc>
        <w:tc>
          <w:tcPr>
            <w:tcW w:w="1995" w:type="dxa"/>
            <w:vMerge w:val="continue"/>
            <w:noWrap w:val="0"/>
            <w:vAlign w:val="center"/>
          </w:tcPr>
          <w:p>
            <w:pPr>
              <w:snapToGrid w:val="0"/>
              <w:jc w:val="left"/>
              <w:rPr>
                <w:rFonts w:hint="eastAsia" w:ascii="仿宋" w:hAnsi="仿宋" w:eastAsia="仿宋" w:cs="仿宋"/>
                <w:color w:val="000000"/>
                <w:sz w:val="24"/>
                <w:szCs w:val="24"/>
              </w:rPr>
            </w:pPr>
          </w:p>
        </w:tc>
      </w:tr>
    </w:tbl>
    <w:p>
      <w:pPr>
        <w:rPr>
          <w:rFonts w:hint="eastAsia" w:ascii="仿宋" w:hAnsi="仿宋" w:eastAsia="仿宋" w:cs="仿宋"/>
          <w:sz w:val="24"/>
          <w:szCs w:val="24"/>
        </w:rPr>
      </w:pPr>
    </w:p>
    <w:p>
      <w:pPr>
        <w:numPr>
          <w:ilvl w:val="0"/>
          <w:numId w:val="5"/>
        </w:numPr>
        <w:snapToGrid w:val="0"/>
        <w:spacing w:line="360" w:lineRule="auto"/>
        <w:ind w:firstLine="560" w:firstLineChars="200"/>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统筹入学（表四）</w:t>
      </w:r>
    </w:p>
    <w:p>
      <w:pPr>
        <w:spacing w:line="440" w:lineRule="exact"/>
        <w:contextualSpacing/>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表四</w:t>
      </w:r>
    </w:p>
    <w:tbl>
      <w:tblPr>
        <w:tblStyle w:val="8"/>
        <w:tblW w:w="8430"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812"/>
        <w:gridCol w:w="705"/>
        <w:gridCol w:w="2760"/>
        <w:gridCol w:w="160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213"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户籍</w:t>
            </w:r>
          </w:p>
        </w:tc>
        <w:tc>
          <w:tcPr>
            <w:tcW w:w="812"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类别</w:t>
            </w:r>
          </w:p>
        </w:tc>
        <w:tc>
          <w:tcPr>
            <w:tcW w:w="705" w:type="dxa"/>
            <w:noWrap w:val="0"/>
            <w:vAlign w:val="center"/>
          </w:tcPr>
          <w:p>
            <w:pPr>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排序</w:t>
            </w:r>
          </w:p>
        </w:tc>
        <w:tc>
          <w:tcPr>
            <w:tcW w:w="2760"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住房产权</w:t>
            </w:r>
            <w:r>
              <w:rPr>
                <w:rFonts w:hint="eastAsia" w:ascii="仿宋" w:hAnsi="仿宋" w:eastAsia="仿宋" w:cs="仿宋"/>
                <w:color w:val="000000"/>
                <w:sz w:val="24"/>
                <w:szCs w:val="24"/>
                <w:lang w:val="en-US" w:eastAsia="zh-CN"/>
              </w:rPr>
              <w:t>+户口</w:t>
            </w:r>
          </w:p>
        </w:tc>
        <w:tc>
          <w:tcPr>
            <w:tcW w:w="1605"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同类排序标准</w:t>
            </w:r>
          </w:p>
        </w:tc>
        <w:tc>
          <w:tcPr>
            <w:tcW w:w="1335"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13"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本区户籍</w:t>
            </w:r>
          </w:p>
        </w:tc>
        <w:tc>
          <w:tcPr>
            <w:tcW w:w="812" w:type="dxa"/>
            <w:vMerge w:val="restart"/>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人户分离</w:t>
            </w:r>
          </w:p>
        </w:tc>
        <w:tc>
          <w:tcPr>
            <w:tcW w:w="705" w:type="dxa"/>
            <w:noWrap w:val="0"/>
            <w:vAlign w:val="center"/>
          </w:tcPr>
          <w:p>
            <w:pPr>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2760" w:type="dxa"/>
            <w:noWrap w:val="0"/>
            <w:vAlign w:val="center"/>
          </w:tcPr>
          <w:p>
            <w:pPr>
              <w:snapToGrid w:val="0"/>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eastAsia="zh-CN"/>
              </w:rPr>
              <w:t>产权房</w:t>
            </w:r>
            <w:r>
              <w:rPr>
                <w:rFonts w:hint="eastAsia" w:ascii="仿宋" w:hAnsi="仿宋" w:eastAsia="仿宋" w:cs="仿宋"/>
                <w:color w:val="000000"/>
                <w:sz w:val="24"/>
                <w:szCs w:val="24"/>
              </w:rPr>
              <w:t>+非本</w:t>
            </w:r>
            <w:r>
              <w:rPr>
                <w:rFonts w:hint="eastAsia" w:ascii="仿宋" w:hAnsi="仿宋" w:eastAsia="仿宋" w:cs="仿宋"/>
                <w:color w:val="000000"/>
                <w:sz w:val="24"/>
                <w:szCs w:val="24"/>
                <w:lang w:eastAsia="zh-CN"/>
              </w:rPr>
              <w:t>街道</w:t>
            </w:r>
            <w:r>
              <w:rPr>
                <w:rFonts w:hint="eastAsia" w:ascii="仿宋" w:hAnsi="仿宋" w:eastAsia="仿宋" w:cs="仿宋"/>
                <w:color w:val="000000"/>
                <w:sz w:val="24"/>
                <w:szCs w:val="24"/>
              </w:rPr>
              <w:t>户口</w:t>
            </w:r>
          </w:p>
        </w:tc>
        <w:tc>
          <w:tcPr>
            <w:tcW w:w="1605"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产权时长</w:t>
            </w:r>
          </w:p>
        </w:tc>
        <w:tc>
          <w:tcPr>
            <w:tcW w:w="1335" w:type="dxa"/>
            <w:noWrap w:val="0"/>
            <w:vAlign w:val="center"/>
          </w:tcPr>
          <w:p>
            <w:pPr>
              <w:snapToGrid w:val="0"/>
              <w:jc w:val="lef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13"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本街道户籍</w:t>
            </w:r>
          </w:p>
        </w:tc>
        <w:tc>
          <w:tcPr>
            <w:tcW w:w="812" w:type="dxa"/>
            <w:vMerge w:val="continue"/>
            <w:noWrap w:val="0"/>
            <w:vAlign w:val="center"/>
          </w:tcPr>
          <w:p>
            <w:pPr>
              <w:snapToGrid w:val="0"/>
              <w:jc w:val="center"/>
              <w:rPr>
                <w:rFonts w:hint="eastAsia" w:ascii="仿宋" w:hAnsi="仿宋" w:eastAsia="仿宋" w:cs="仿宋"/>
                <w:color w:val="000000"/>
                <w:sz w:val="24"/>
                <w:szCs w:val="24"/>
                <w:lang w:eastAsia="zh-CN"/>
              </w:rPr>
            </w:pPr>
          </w:p>
        </w:tc>
        <w:tc>
          <w:tcPr>
            <w:tcW w:w="705" w:type="dxa"/>
            <w:noWrap w:val="0"/>
            <w:vAlign w:val="center"/>
          </w:tcPr>
          <w:p>
            <w:pPr>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2760" w:type="dxa"/>
            <w:noWrap w:val="0"/>
            <w:vAlign w:val="center"/>
          </w:tcPr>
          <w:p>
            <w:pPr>
              <w:snapToGrid w:val="0"/>
              <w:jc w:val="both"/>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非直系亲属产权房</w:t>
            </w:r>
            <w:r>
              <w:rPr>
                <w:rFonts w:hint="eastAsia" w:ascii="仿宋" w:hAnsi="仿宋" w:eastAsia="仿宋" w:cs="仿宋"/>
                <w:color w:val="000000"/>
                <w:sz w:val="24"/>
                <w:szCs w:val="24"/>
                <w:lang w:val="en-US" w:eastAsia="zh-CN"/>
              </w:rPr>
              <w:t>+本街道户口</w:t>
            </w:r>
          </w:p>
        </w:tc>
        <w:tc>
          <w:tcPr>
            <w:tcW w:w="1605"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入户时长</w:t>
            </w:r>
          </w:p>
        </w:tc>
        <w:tc>
          <w:tcPr>
            <w:tcW w:w="1335" w:type="dxa"/>
            <w:noWrap w:val="0"/>
            <w:vAlign w:val="center"/>
          </w:tcPr>
          <w:p>
            <w:pPr>
              <w:snapToGrid w:val="0"/>
              <w:jc w:val="lef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13"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本</w:t>
            </w:r>
            <w:r>
              <w:rPr>
                <w:rFonts w:hint="eastAsia" w:ascii="仿宋" w:hAnsi="仿宋" w:eastAsia="仿宋" w:cs="仿宋"/>
                <w:color w:val="000000"/>
                <w:sz w:val="24"/>
                <w:szCs w:val="24"/>
                <w:lang w:eastAsia="zh-CN"/>
              </w:rPr>
              <w:t>区</w:t>
            </w:r>
            <w:r>
              <w:rPr>
                <w:rFonts w:hint="eastAsia" w:ascii="仿宋" w:hAnsi="仿宋" w:eastAsia="仿宋" w:cs="仿宋"/>
                <w:color w:val="000000"/>
                <w:sz w:val="24"/>
                <w:szCs w:val="24"/>
              </w:rPr>
              <w:t>户籍</w:t>
            </w:r>
          </w:p>
        </w:tc>
        <w:tc>
          <w:tcPr>
            <w:tcW w:w="812" w:type="dxa"/>
            <w:vMerge w:val="continue"/>
            <w:noWrap w:val="0"/>
            <w:vAlign w:val="center"/>
          </w:tcPr>
          <w:p>
            <w:pPr>
              <w:snapToGrid w:val="0"/>
              <w:jc w:val="center"/>
              <w:rPr>
                <w:rFonts w:hint="eastAsia" w:ascii="仿宋" w:hAnsi="仿宋" w:eastAsia="仿宋" w:cs="仿宋"/>
                <w:color w:val="000000"/>
                <w:sz w:val="24"/>
                <w:szCs w:val="24"/>
              </w:rPr>
            </w:pPr>
          </w:p>
        </w:tc>
        <w:tc>
          <w:tcPr>
            <w:tcW w:w="705" w:type="dxa"/>
            <w:noWrap w:val="0"/>
            <w:vAlign w:val="center"/>
          </w:tcPr>
          <w:p>
            <w:pPr>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2760" w:type="dxa"/>
            <w:noWrap w:val="0"/>
            <w:vAlign w:val="center"/>
          </w:tcPr>
          <w:p>
            <w:pPr>
              <w:snapToGrid w:val="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产权人为（非直系亲属+本人）+本区户籍</w:t>
            </w:r>
          </w:p>
        </w:tc>
        <w:tc>
          <w:tcPr>
            <w:tcW w:w="1605" w:type="dxa"/>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产权时长</w:t>
            </w:r>
          </w:p>
        </w:tc>
        <w:tc>
          <w:tcPr>
            <w:tcW w:w="1335" w:type="dxa"/>
            <w:noWrap w:val="0"/>
            <w:vAlign w:val="center"/>
          </w:tcPr>
          <w:p>
            <w:pPr>
              <w:snapToGrid w:val="0"/>
              <w:jc w:val="lef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213" w:type="dxa"/>
            <w:vMerge w:val="restart"/>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本</w:t>
            </w:r>
            <w:r>
              <w:rPr>
                <w:rFonts w:hint="eastAsia" w:ascii="仿宋" w:hAnsi="仿宋" w:eastAsia="仿宋" w:cs="仿宋"/>
                <w:color w:val="000000"/>
                <w:sz w:val="24"/>
                <w:szCs w:val="24"/>
                <w:lang w:eastAsia="zh-CN"/>
              </w:rPr>
              <w:t>街道</w:t>
            </w:r>
            <w:r>
              <w:rPr>
                <w:rFonts w:hint="eastAsia" w:ascii="仿宋" w:hAnsi="仿宋" w:eastAsia="仿宋" w:cs="仿宋"/>
                <w:color w:val="000000"/>
                <w:sz w:val="24"/>
                <w:szCs w:val="24"/>
              </w:rPr>
              <w:t>户籍</w:t>
            </w:r>
          </w:p>
        </w:tc>
        <w:tc>
          <w:tcPr>
            <w:tcW w:w="812" w:type="dxa"/>
            <w:vMerge w:val="continue"/>
            <w:noWrap w:val="0"/>
            <w:vAlign w:val="center"/>
          </w:tcPr>
          <w:p>
            <w:pPr>
              <w:snapToGrid w:val="0"/>
              <w:jc w:val="center"/>
              <w:rPr>
                <w:rFonts w:hint="eastAsia" w:ascii="仿宋" w:hAnsi="仿宋" w:eastAsia="仿宋" w:cs="仿宋"/>
                <w:color w:val="000000"/>
                <w:sz w:val="24"/>
                <w:szCs w:val="24"/>
              </w:rPr>
            </w:pPr>
          </w:p>
        </w:tc>
        <w:tc>
          <w:tcPr>
            <w:tcW w:w="705" w:type="dxa"/>
            <w:noWrap w:val="0"/>
            <w:vAlign w:val="center"/>
          </w:tcPr>
          <w:p>
            <w:pPr>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2760"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父母或本人产权房</w:t>
            </w:r>
            <w:r>
              <w:rPr>
                <w:rFonts w:hint="eastAsia" w:ascii="仿宋" w:hAnsi="仿宋" w:eastAsia="仿宋" w:cs="仿宋"/>
                <w:color w:val="000000"/>
                <w:sz w:val="24"/>
                <w:szCs w:val="24"/>
                <w:lang w:val="en-US" w:eastAsia="zh-CN"/>
              </w:rPr>
              <w:t>+本街道公共（集体）户口</w:t>
            </w:r>
          </w:p>
        </w:tc>
        <w:tc>
          <w:tcPr>
            <w:tcW w:w="1605"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入户时长</w:t>
            </w:r>
          </w:p>
        </w:tc>
        <w:tc>
          <w:tcPr>
            <w:tcW w:w="1335" w:type="dxa"/>
            <w:noWrap w:val="0"/>
            <w:vAlign w:val="center"/>
          </w:tcPr>
          <w:p>
            <w:pPr>
              <w:snapToGrid w:val="0"/>
              <w:jc w:val="lef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213" w:type="dxa"/>
            <w:vMerge w:val="continue"/>
            <w:noWrap w:val="0"/>
            <w:vAlign w:val="center"/>
          </w:tcPr>
          <w:p>
            <w:pPr>
              <w:snapToGrid w:val="0"/>
              <w:jc w:val="center"/>
              <w:rPr>
                <w:rFonts w:hint="eastAsia" w:ascii="仿宋" w:hAnsi="仿宋" w:eastAsia="仿宋" w:cs="仿宋"/>
                <w:color w:val="000000"/>
                <w:sz w:val="24"/>
                <w:szCs w:val="24"/>
              </w:rPr>
            </w:pPr>
          </w:p>
        </w:tc>
        <w:tc>
          <w:tcPr>
            <w:tcW w:w="812" w:type="dxa"/>
            <w:vMerge w:val="continue"/>
            <w:noWrap w:val="0"/>
            <w:vAlign w:val="center"/>
          </w:tcPr>
          <w:p>
            <w:pPr>
              <w:snapToGrid w:val="0"/>
              <w:jc w:val="center"/>
              <w:rPr>
                <w:rFonts w:hint="eastAsia" w:ascii="仿宋" w:hAnsi="仿宋" w:eastAsia="仿宋" w:cs="仿宋"/>
                <w:color w:val="000000"/>
                <w:sz w:val="24"/>
                <w:szCs w:val="24"/>
              </w:rPr>
            </w:pPr>
          </w:p>
        </w:tc>
        <w:tc>
          <w:tcPr>
            <w:tcW w:w="705" w:type="dxa"/>
            <w:noWrap w:val="0"/>
            <w:vAlign w:val="center"/>
          </w:tcPr>
          <w:p>
            <w:pPr>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2760"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本街道租房</w:t>
            </w:r>
            <w:r>
              <w:rPr>
                <w:rFonts w:hint="eastAsia" w:ascii="仿宋" w:hAnsi="仿宋" w:eastAsia="仿宋" w:cs="仿宋"/>
                <w:color w:val="000000"/>
                <w:sz w:val="24"/>
                <w:szCs w:val="24"/>
                <w:lang w:val="en-US" w:eastAsia="zh-CN"/>
              </w:rPr>
              <w:t>+本街道公共（集体）户口</w:t>
            </w:r>
          </w:p>
        </w:tc>
        <w:tc>
          <w:tcPr>
            <w:tcW w:w="1605" w:type="dxa"/>
            <w:noWrap w:val="0"/>
            <w:vAlign w:val="center"/>
          </w:tcPr>
          <w:p>
            <w:pPr>
              <w:snapToGrid w:val="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入户时长</w:t>
            </w:r>
          </w:p>
        </w:tc>
        <w:tc>
          <w:tcPr>
            <w:tcW w:w="1335" w:type="dxa"/>
            <w:noWrap w:val="0"/>
            <w:vAlign w:val="center"/>
          </w:tcPr>
          <w:p>
            <w:pPr>
              <w:snapToGrid w:val="0"/>
              <w:jc w:val="lef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213" w:type="dxa"/>
            <w:noWrap w:val="0"/>
            <w:vAlign w:val="center"/>
          </w:tcPr>
          <w:p>
            <w:pPr>
              <w:snapToGrid w:val="0"/>
              <w:jc w:val="center"/>
              <w:rPr>
                <w:rFonts w:hint="eastAsia" w:ascii="仿宋" w:hAnsi="仿宋" w:eastAsia="仿宋" w:cs="仿宋"/>
                <w:sz w:val="24"/>
                <w:szCs w:val="24"/>
              </w:rPr>
            </w:pPr>
            <w:r>
              <w:rPr>
                <w:rFonts w:hint="eastAsia" w:ascii="仿宋" w:hAnsi="仿宋" w:eastAsia="仿宋" w:cs="仿宋"/>
                <w:color w:val="000000"/>
                <w:sz w:val="24"/>
                <w:szCs w:val="24"/>
              </w:rPr>
              <w:t>本</w:t>
            </w:r>
            <w:r>
              <w:rPr>
                <w:rFonts w:hint="eastAsia" w:ascii="仿宋" w:hAnsi="仿宋" w:eastAsia="仿宋" w:cs="仿宋"/>
                <w:color w:val="000000"/>
                <w:sz w:val="24"/>
                <w:szCs w:val="24"/>
                <w:lang w:eastAsia="zh-CN"/>
              </w:rPr>
              <w:t>市</w:t>
            </w:r>
            <w:r>
              <w:rPr>
                <w:rFonts w:hint="eastAsia" w:ascii="仿宋" w:hAnsi="仿宋" w:eastAsia="仿宋" w:cs="仿宋"/>
                <w:color w:val="000000"/>
                <w:sz w:val="24"/>
                <w:szCs w:val="24"/>
              </w:rPr>
              <w:t>户籍</w:t>
            </w:r>
          </w:p>
        </w:tc>
        <w:tc>
          <w:tcPr>
            <w:tcW w:w="812" w:type="dxa"/>
            <w:vMerge w:val="continue"/>
            <w:noWrap w:val="0"/>
            <w:vAlign w:val="center"/>
          </w:tcPr>
          <w:p>
            <w:pPr>
              <w:snapToGrid w:val="0"/>
              <w:jc w:val="center"/>
              <w:rPr>
                <w:rFonts w:hint="eastAsia" w:ascii="仿宋" w:hAnsi="仿宋" w:eastAsia="仿宋" w:cs="仿宋"/>
                <w:color w:val="auto"/>
                <w:sz w:val="24"/>
                <w:szCs w:val="24"/>
              </w:rPr>
            </w:pPr>
          </w:p>
        </w:tc>
        <w:tc>
          <w:tcPr>
            <w:tcW w:w="705" w:type="dxa"/>
            <w:noWrap w:val="0"/>
            <w:vAlign w:val="center"/>
          </w:tcPr>
          <w:p>
            <w:pPr>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2760"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父母或本人产权房</w:t>
            </w:r>
            <w:r>
              <w:rPr>
                <w:rFonts w:hint="eastAsia" w:ascii="仿宋" w:hAnsi="仿宋" w:eastAsia="仿宋" w:cs="仿宋"/>
                <w:color w:val="auto"/>
                <w:sz w:val="24"/>
                <w:szCs w:val="24"/>
              </w:rPr>
              <w:t>+本</w:t>
            </w:r>
            <w:r>
              <w:rPr>
                <w:rFonts w:hint="eastAsia" w:ascii="仿宋" w:hAnsi="仿宋" w:eastAsia="仿宋" w:cs="仿宋"/>
                <w:color w:val="auto"/>
                <w:sz w:val="24"/>
                <w:szCs w:val="24"/>
                <w:lang w:eastAsia="zh-CN"/>
              </w:rPr>
              <w:t>市社区公共（集体）</w:t>
            </w:r>
            <w:r>
              <w:rPr>
                <w:rFonts w:hint="eastAsia" w:ascii="仿宋" w:hAnsi="仿宋" w:eastAsia="仿宋" w:cs="仿宋"/>
                <w:color w:val="auto"/>
                <w:sz w:val="24"/>
                <w:szCs w:val="24"/>
              </w:rPr>
              <w:t>户口</w:t>
            </w:r>
          </w:p>
        </w:tc>
        <w:tc>
          <w:tcPr>
            <w:tcW w:w="1605"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产权</w:t>
            </w:r>
            <w:r>
              <w:rPr>
                <w:rFonts w:hint="eastAsia" w:ascii="仿宋" w:hAnsi="仿宋" w:eastAsia="仿宋" w:cs="仿宋"/>
                <w:color w:val="auto"/>
                <w:sz w:val="24"/>
                <w:szCs w:val="24"/>
              </w:rPr>
              <w:t>时长</w:t>
            </w:r>
          </w:p>
        </w:tc>
        <w:tc>
          <w:tcPr>
            <w:tcW w:w="1335" w:type="dxa"/>
            <w:noWrap w:val="0"/>
            <w:vAlign w:val="center"/>
          </w:tcPr>
          <w:p>
            <w:pPr>
              <w:snapToGrid w:val="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213" w:type="dxa"/>
            <w:vMerge w:val="restart"/>
            <w:noWrap w:val="0"/>
            <w:vAlign w:val="center"/>
          </w:tcPr>
          <w:p>
            <w:pPr>
              <w:snapToGri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本市户籍</w:t>
            </w:r>
          </w:p>
        </w:tc>
        <w:tc>
          <w:tcPr>
            <w:tcW w:w="812" w:type="dxa"/>
            <w:vMerge w:val="restart"/>
            <w:noWrap w:val="0"/>
            <w:vAlign w:val="center"/>
          </w:tcPr>
          <w:p>
            <w:pPr>
              <w:snapToGri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人户分离</w:t>
            </w:r>
          </w:p>
        </w:tc>
        <w:tc>
          <w:tcPr>
            <w:tcW w:w="705" w:type="dxa"/>
            <w:noWrap w:val="0"/>
            <w:vAlign w:val="center"/>
          </w:tcPr>
          <w:p>
            <w:pPr>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2760" w:type="dxa"/>
            <w:noWrap w:val="0"/>
            <w:vAlign w:val="center"/>
          </w:tcPr>
          <w:p>
            <w:pPr>
              <w:snapToGrid w:val="0"/>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本街道租房</w:t>
            </w:r>
            <w:r>
              <w:rPr>
                <w:rFonts w:hint="eastAsia" w:ascii="仿宋" w:hAnsi="仿宋" w:eastAsia="仿宋" w:cs="仿宋"/>
                <w:color w:val="auto"/>
                <w:sz w:val="24"/>
                <w:szCs w:val="24"/>
              </w:rPr>
              <w:t>+本</w:t>
            </w:r>
            <w:r>
              <w:rPr>
                <w:rFonts w:hint="eastAsia" w:ascii="仿宋" w:hAnsi="仿宋" w:eastAsia="仿宋" w:cs="仿宋"/>
                <w:color w:val="auto"/>
                <w:sz w:val="24"/>
                <w:szCs w:val="24"/>
                <w:lang w:eastAsia="zh-CN"/>
              </w:rPr>
              <w:t>市社区公共（集体）</w:t>
            </w:r>
            <w:r>
              <w:rPr>
                <w:rFonts w:hint="eastAsia" w:ascii="仿宋" w:hAnsi="仿宋" w:eastAsia="仿宋" w:cs="仿宋"/>
                <w:color w:val="auto"/>
                <w:sz w:val="24"/>
                <w:szCs w:val="24"/>
              </w:rPr>
              <w:t>户口</w:t>
            </w:r>
          </w:p>
        </w:tc>
        <w:tc>
          <w:tcPr>
            <w:tcW w:w="1605"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入户时长</w:t>
            </w:r>
          </w:p>
        </w:tc>
        <w:tc>
          <w:tcPr>
            <w:tcW w:w="1335" w:type="dxa"/>
            <w:noWrap w:val="0"/>
            <w:vAlign w:val="center"/>
          </w:tcPr>
          <w:p>
            <w:pPr>
              <w:snapToGrid w:val="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213" w:type="dxa"/>
            <w:vMerge w:val="continue"/>
            <w:noWrap w:val="0"/>
            <w:vAlign w:val="center"/>
          </w:tcPr>
          <w:p>
            <w:pPr>
              <w:snapToGrid w:val="0"/>
              <w:jc w:val="center"/>
              <w:rPr>
                <w:rFonts w:hint="eastAsia" w:ascii="仿宋" w:hAnsi="仿宋" w:eastAsia="仿宋" w:cs="仿宋"/>
                <w:color w:val="auto"/>
                <w:sz w:val="24"/>
                <w:szCs w:val="24"/>
              </w:rPr>
            </w:pPr>
          </w:p>
        </w:tc>
        <w:tc>
          <w:tcPr>
            <w:tcW w:w="812" w:type="dxa"/>
            <w:vMerge w:val="continue"/>
            <w:noWrap w:val="0"/>
            <w:vAlign w:val="center"/>
          </w:tcPr>
          <w:p>
            <w:pPr>
              <w:snapToGrid w:val="0"/>
              <w:jc w:val="center"/>
              <w:rPr>
                <w:rFonts w:hint="eastAsia" w:ascii="仿宋" w:hAnsi="仿宋" w:eastAsia="仿宋" w:cs="仿宋"/>
                <w:color w:val="auto"/>
                <w:sz w:val="24"/>
                <w:szCs w:val="24"/>
                <w:lang w:eastAsia="zh-CN"/>
              </w:rPr>
            </w:pPr>
          </w:p>
        </w:tc>
        <w:tc>
          <w:tcPr>
            <w:tcW w:w="705" w:type="dxa"/>
            <w:noWrap w:val="0"/>
            <w:vAlign w:val="center"/>
          </w:tcPr>
          <w:p>
            <w:pPr>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2760"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本街道租房</w:t>
            </w:r>
            <w:r>
              <w:rPr>
                <w:rFonts w:hint="eastAsia" w:ascii="仿宋" w:hAnsi="仿宋" w:eastAsia="仿宋" w:cs="仿宋"/>
                <w:color w:val="auto"/>
                <w:sz w:val="24"/>
                <w:szCs w:val="24"/>
                <w:lang w:val="en-US" w:eastAsia="zh-CN"/>
              </w:rPr>
              <w:t>+本市外区户口</w:t>
            </w:r>
          </w:p>
        </w:tc>
        <w:tc>
          <w:tcPr>
            <w:tcW w:w="1605"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租房时长</w:t>
            </w:r>
          </w:p>
        </w:tc>
        <w:tc>
          <w:tcPr>
            <w:tcW w:w="1335" w:type="dxa"/>
            <w:noWrap w:val="0"/>
            <w:vAlign w:val="center"/>
          </w:tcPr>
          <w:p>
            <w:pPr>
              <w:snapToGrid w:val="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213" w:type="dxa"/>
            <w:vMerge w:val="restart"/>
            <w:noWrap w:val="0"/>
            <w:vAlign w:val="center"/>
          </w:tcPr>
          <w:p>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非本市户籍</w:t>
            </w:r>
          </w:p>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（含港澳台）</w:t>
            </w:r>
          </w:p>
        </w:tc>
        <w:tc>
          <w:tcPr>
            <w:tcW w:w="812" w:type="dxa"/>
            <w:vMerge w:val="restart"/>
            <w:noWrap w:val="0"/>
            <w:vAlign w:val="center"/>
          </w:tcPr>
          <w:p>
            <w:pPr>
              <w:snapToGri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随迁</w:t>
            </w:r>
          </w:p>
        </w:tc>
        <w:tc>
          <w:tcPr>
            <w:tcW w:w="705" w:type="dxa"/>
            <w:noWrap w:val="0"/>
            <w:vAlign w:val="center"/>
          </w:tcPr>
          <w:p>
            <w:pPr>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2760"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父（母）</w:t>
            </w:r>
            <w:r>
              <w:rPr>
                <w:rFonts w:hint="eastAsia" w:ascii="仿宋" w:hAnsi="仿宋" w:eastAsia="仿宋" w:cs="仿宋"/>
                <w:color w:val="auto"/>
                <w:sz w:val="24"/>
                <w:szCs w:val="24"/>
                <w:lang w:eastAsia="zh-CN"/>
              </w:rPr>
              <w:t>或继父（母）产权房</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本</w:t>
            </w:r>
            <w:r>
              <w:rPr>
                <w:rFonts w:hint="eastAsia" w:ascii="仿宋" w:hAnsi="仿宋" w:eastAsia="仿宋" w:cs="仿宋"/>
                <w:color w:val="auto"/>
                <w:sz w:val="24"/>
                <w:szCs w:val="24"/>
                <w:lang w:eastAsia="zh-CN"/>
              </w:rPr>
              <w:t>街道上海市居住证</w:t>
            </w:r>
          </w:p>
        </w:tc>
        <w:tc>
          <w:tcPr>
            <w:tcW w:w="1605"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父（母）</w:t>
            </w:r>
          </w:p>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入户时长</w:t>
            </w:r>
          </w:p>
        </w:tc>
        <w:tc>
          <w:tcPr>
            <w:tcW w:w="1335"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婚嫁或再婚随迁子女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213" w:type="dxa"/>
            <w:vMerge w:val="continue"/>
            <w:noWrap w:val="0"/>
            <w:vAlign w:val="center"/>
          </w:tcPr>
          <w:p>
            <w:pPr>
              <w:snapToGrid w:val="0"/>
              <w:jc w:val="center"/>
              <w:rPr>
                <w:rFonts w:hint="eastAsia" w:ascii="仿宋" w:hAnsi="仿宋" w:eastAsia="仿宋" w:cs="仿宋"/>
                <w:color w:val="auto"/>
                <w:sz w:val="24"/>
                <w:szCs w:val="24"/>
              </w:rPr>
            </w:pPr>
          </w:p>
        </w:tc>
        <w:tc>
          <w:tcPr>
            <w:tcW w:w="812" w:type="dxa"/>
            <w:vMerge w:val="continue"/>
            <w:noWrap w:val="0"/>
            <w:vAlign w:val="center"/>
          </w:tcPr>
          <w:p>
            <w:pPr>
              <w:snapToGrid w:val="0"/>
              <w:jc w:val="center"/>
              <w:rPr>
                <w:rFonts w:hint="eastAsia" w:ascii="仿宋" w:hAnsi="仿宋" w:eastAsia="仿宋" w:cs="仿宋"/>
                <w:color w:val="auto"/>
                <w:sz w:val="24"/>
                <w:szCs w:val="24"/>
                <w:lang w:eastAsia="zh-CN"/>
              </w:rPr>
            </w:pPr>
          </w:p>
        </w:tc>
        <w:tc>
          <w:tcPr>
            <w:tcW w:w="705" w:type="dxa"/>
            <w:noWrap w:val="0"/>
            <w:vAlign w:val="center"/>
          </w:tcPr>
          <w:p>
            <w:pPr>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2760" w:type="dxa"/>
            <w:noWrap w:val="0"/>
            <w:vAlign w:val="center"/>
          </w:tcPr>
          <w:p>
            <w:pPr>
              <w:snapToGri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父（母）产权房</w:t>
            </w:r>
            <w:r>
              <w:rPr>
                <w:rFonts w:hint="eastAsia" w:ascii="仿宋" w:hAnsi="仿宋" w:eastAsia="仿宋" w:cs="仿宋"/>
                <w:color w:val="auto"/>
                <w:sz w:val="24"/>
                <w:szCs w:val="24"/>
                <w:lang w:val="en-US" w:eastAsia="zh-CN"/>
              </w:rPr>
              <w:t>+港澳台籍</w:t>
            </w:r>
          </w:p>
        </w:tc>
        <w:tc>
          <w:tcPr>
            <w:tcW w:w="1605" w:type="dxa"/>
            <w:noWrap w:val="0"/>
            <w:vAlign w:val="center"/>
          </w:tcPr>
          <w:p>
            <w:pPr>
              <w:snapToGri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产权时长</w:t>
            </w:r>
          </w:p>
        </w:tc>
        <w:tc>
          <w:tcPr>
            <w:tcW w:w="1335" w:type="dxa"/>
            <w:noWrap w:val="0"/>
            <w:vAlign w:val="center"/>
          </w:tcPr>
          <w:p>
            <w:pPr>
              <w:snapToGrid w:val="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213" w:type="dxa"/>
            <w:vMerge w:val="continue"/>
            <w:noWrap w:val="0"/>
            <w:vAlign w:val="center"/>
          </w:tcPr>
          <w:p>
            <w:pPr>
              <w:snapToGrid w:val="0"/>
              <w:jc w:val="center"/>
              <w:rPr>
                <w:rFonts w:hint="eastAsia" w:ascii="仿宋" w:hAnsi="仿宋" w:eastAsia="仿宋" w:cs="仿宋"/>
                <w:color w:val="auto"/>
                <w:sz w:val="24"/>
                <w:szCs w:val="24"/>
              </w:rPr>
            </w:pPr>
          </w:p>
        </w:tc>
        <w:tc>
          <w:tcPr>
            <w:tcW w:w="812" w:type="dxa"/>
            <w:vMerge w:val="continue"/>
            <w:noWrap w:val="0"/>
            <w:vAlign w:val="center"/>
          </w:tcPr>
          <w:p>
            <w:pPr>
              <w:snapToGrid w:val="0"/>
              <w:jc w:val="center"/>
              <w:rPr>
                <w:rFonts w:hint="eastAsia" w:ascii="仿宋" w:hAnsi="仿宋" w:eastAsia="仿宋" w:cs="仿宋"/>
                <w:color w:val="auto"/>
                <w:sz w:val="24"/>
                <w:szCs w:val="24"/>
                <w:lang w:eastAsia="zh-CN"/>
              </w:rPr>
            </w:pPr>
          </w:p>
        </w:tc>
        <w:tc>
          <w:tcPr>
            <w:tcW w:w="705" w:type="dxa"/>
            <w:noWrap w:val="0"/>
            <w:vAlign w:val="center"/>
          </w:tcPr>
          <w:p>
            <w:pPr>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2760" w:type="dxa"/>
            <w:noWrap w:val="0"/>
            <w:vAlign w:val="center"/>
          </w:tcPr>
          <w:p>
            <w:pPr>
              <w:snapToGri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本街道租房</w:t>
            </w:r>
            <w:r>
              <w:rPr>
                <w:rFonts w:hint="eastAsia" w:ascii="仿宋" w:hAnsi="仿宋" w:eastAsia="仿宋" w:cs="仿宋"/>
                <w:color w:val="auto"/>
                <w:sz w:val="24"/>
                <w:szCs w:val="24"/>
                <w:lang w:val="en-US" w:eastAsia="zh-CN"/>
              </w:rPr>
              <w:t>+港澳台籍</w:t>
            </w:r>
          </w:p>
        </w:tc>
        <w:tc>
          <w:tcPr>
            <w:tcW w:w="1605" w:type="dxa"/>
            <w:noWrap w:val="0"/>
            <w:vAlign w:val="center"/>
          </w:tcPr>
          <w:p>
            <w:pPr>
              <w:snapToGri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居住证时长</w:t>
            </w:r>
          </w:p>
        </w:tc>
        <w:tc>
          <w:tcPr>
            <w:tcW w:w="1335" w:type="dxa"/>
            <w:noWrap w:val="0"/>
            <w:vAlign w:val="center"/>
          </w:tcPr>
          <w:p>
            <w:pPr>
              <w:snapToGrid w:val="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213" w:type="dxa"/>
            <w:vMerge w:val="continue"/>
            <w:noWrap w:val="0"/>
            <w:vAlign w:val="center"/>
          </w:tcPr>
          <w:p>
            <w:pPr>
              <w:snapToGrid w:val="0"/>
              <w:jc w:val="left"/>
              <w:rPr>
                <w:rFonts w:hint="eastAsia" w:ascii="仿宋" w:hAnsi="仿宋" w:eastAsia="仿宋" w:cs="仿宋"/>
                <w:color w:val="auto"/>
                <w:sz w:val="24"/>
                <w:szCs w:val="24"/>
              </w:rPr>
            </w:pPr>
          </w:p>
        </w:tc>
        <w:tc>
          <w:tcPr>
            <w:tcW w:w="812" w:type="dxa"/>
            <w:vMerge w:val="continue"/>
            <w:noWrap w:val="0"/>
            <w:vAlign w:val="center"/>
          </w:tcPr>
          <w:p>
            <w:pPr>
              <w:snapToGrid w:val="0"/>
              <w:jc w:val="center"/>
              <w:rPr>
                <w:rFonts w:hint="eastAsia" w:ascii="仿宋" w:hAnsi="仿宋" w:eastAsia="仿宋" w:cs="仿宋"/>
                <w:color w:val="auto"/>
                <w:sz w:val="24"/>
                <w:szCs w:val="24"/>
              </w:rPr>
            </w:pPr>
          </w:p>
        </w:tc>
        <w:tc>
          <w:tcPr>
            <w:tcW w:w="705" w:type="dxa"/>
            <w:noWrap w:val="0"/>
            <w:vAlign w:val="center"/>
          </w:tcPr>
          <w:p>
            <w:pPr>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2760" w:type="dxa"/>
            <w:noWrap w:val="0"/>
            <w:vAlign w:val="center"/>
          </w:tcPr>
          <w:p>
            <w:pPr>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父母或本人产权房</w:t>
            </w:r>
            <w:r>
              <w:rPr>
                <w:rFonts w:hint="eastAsia" w:ascii="仿宋" w:hAnsi="仿宋" w:eastAsia="仿宋" w:cs="仿宋"/>
                <w:color w:val="auto"/>
                <w:sz w:val="24"/>
                <w:szCs w:val="24"/>
              </w:rPr>
              <w:t>+父</w:t>
            </w:r>
            <w:r>
              <w:rPr>
                <w:rFonts w:hint="eastAsia" w:ascii="仿宋" w:hAnsi="仿宋" w:eastAsia="仿宋" w:cs="仿宋"/>
                <w:color w:val="auto"/>
                <w:sz w:val="24"/>
                <w:szCs w:val="24"/>
                <w:lang w:eastAsia="zh-CN"/>
              </w:rPr>
              <w:t>（母）</w:t>
            </w:r>
            <w:r>
              <w:rPr>
                <w:rFonts w:hint="eastAsia" w:ascii="仿宋" w:hAnsi="仿宋" w:eastAsia="仿宋" w:cs="仿宋"/>
                <w:color w:val="auto"/>
                <w:sz w:val="24"/>
                <w:szCs w:val="24"/>
              </w:rPr>
              <w:t>上海市居住证</w:t>
            </w:r>
            <w:r>
              <w:rPr>
                <w:rFonts w:hint="eastAsia" w:ascii="仿宋" w:hAnsi="仿宋" w:eastAsia="仿宋" w:cs="仿宋"/>
                <w:color w:val="auto"/>
                <w:sz w:val="24"/>
                <w:szCs w:val="24"/>
                <w:lang w:eastAsia="zh-CN"/>
              </w:rPr>
              <w:t>积分达标</w:t>
            </w:r>
          </w:p>
        </w:tc>
        <w:tc>
          <w:tcPr>
            <w:tcW w:w="1605"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居住证积分</w:t>
            </w:r>
            <w:r>
              <w:rPr>
                <w:rFonts w:hint="eastAsia" w:ascii="仿宋" w:hAnsi="仿宋" w:eastAsia="仿宋" w:cs="仿宋"/>
                <w:color w:val="auto"/>
                <w:sz w:val="24"/>
                <w:szCs w:val="24"/>
                <w:lang w:eastAsia="zh-CN"/>
              </w:rPr>
              <w:t>时长</w:t>
            </w:r>
          </w:p>
        </w:tc>
        <w:tc>
          <w:tcPr>
            <w:tcW w:w="1335" w:type="dxa"/>
            <w:noWrap w:val="0"/>
            <w:vAlign w:val="center"/>
          </w:tcPr>
          <w:p>
            <w:pPr>
              <w:snapToGrid w:val="0"/>
              <w:jc w:val="lef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213" w:type="dxa"/>
            <w:vMerge w:val="continue"/>
            <w:noWrap w:val="0"/>
            <w:vAlign w:val="center"/>
          </w:tcPr>
          <w:p>
            <w:pPr>
              <w:snapToGrid w:val="0"/>
              <w:jc w:val="left"/>
              <w:rPr>
                <w:rFonts w:hint="eastAsia" w:ascii="仿宋" w:hAnsi="仿宋" w:eastAsia="仿宋" w:cs="仿宋"/>
                <w:color w:val="auto"/>
                <w:sz w:val="24"/>
                <w:szCs w:val="24"/>
              </w:rPr>
            </w:pPr>
          </w:p>
        </w:tc>
        <w:tc>
          <w:tcPr>
            <w:tcW w:w="812" w:type="dxa"/>
            <w:vMerge w:val="continue"/>
            <w:noWrap w:val="0"/>
            <w:vAlign w:val="center"/>
          </w:tcPr>
          <w:p>
            <w:pPr>
              <w:snapToGrid w:val="0"/>
              <w:jc w:val="center"/>
              <w:rPr>
                <w:rFonts w:hint="eastAsia" w:ascii="仿宋" w:hAnsi="仿宋" w:eastAsia="仿宋" w:cs="仿宋"/>
                <w:color w:val="auto"/>
                <w:sz w:val="24"/>
                <w:szCs w:val="24"/>
              </w:rPr>
            </w:pPr>
          </w:p>
        </w:tc>
        <w:tc>
          <w:tcPr>
            <w:tcW w:w="705" w:type="dxa"/>
            <w:noWrap w:val="0"/>
            <w:vAlign w:val="center"/>
          </w:tcPr>
          <w:p>
            <w:pPr>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p>
        </w:tc>
        <w:tc>
          <w:tcPr>
            <w:tcW w:w="2760" w:type="dxa"/>
            <w:noWrap w:val="0"/>
            <w:vAlign w:val="center"/>
          </w:tcPr>
          <w:p>
            <w:pPr>
              <w:snapToGri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本街道租房</w:t>
            </w:r>
            <w:r>
              <w:rPr>
                <w:rFonts w:hint="eastAsia" w:ascii="仿宋" w:hAnsi="仿宋" w:eastAsia="仿宋" w:cs="仿宋"/>
                <w:color w:val="auto"/>
                <w:sz w:val="24"/>
                <w:szCs w:val="24"/>
                <w:lang w:val="en-US" w:eastAsia="zh-CN"/>
              </w:rPr>
              <w:t>+父（母）上海市居住证积分达标</w:t>
            </w:r>
          </w:p>
        </w:tc>
        <w:tc>
          <w:tcPr>
            <w:tcW w:w="1605"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居住证积分</w:t>
            </w:r>
            <w:r>
              <w:rPr>
                <w:rFonts w:hint="eastAsia" w:ascii="仿宋" w:hAnsi="仿宋" w:eastAsia="仿宋" w:cs="仿宋"/>
                <w:color w:val="auto"/>
                <w:sz w:val="24"/>
                <w:szCs w:val="24"/>
                <w:lang w:eastAsia="zh-CN"/>
              </w:rPr>
              <w:t>时长</w:t>
            </w:r>
          </w:p>
        </w:tc>
        <w:tc>
          <w:tcPr>
            <w:tcW w:w="1335" w:type="dxa"/>
            <w:noWrap w:val="0"/>
            <w:vAlign w:val="center"/>
          </w:tcPr>
          <w:p>
            <w:pPr>
              <w:snapToGrid w:val="0"/>
              <w:jc w:val="lef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213" w:type="dxa"/>
            <w:vMerge w:val="continue"/>
            <w:noWrap w:val="0"/>
            <w:vAlign w:val="center"/>
          </w:tcPr>
          <w:p>
            <w:pPr>
              <w:snapToGrid w:val="0"/>
              <w:jc w:val="left"/>
              <w:rPr>
                <w:rFonts w:hint="eastAsia" w:ascii="仿宋" w:hAnsi="仿宋" w:eastAsia="仿宋" w:cs="仿宋"/>
                <w:sz w:val="24"/>
                <w:szCs w:val="24"/>
                <w:lang w:eastAsia="zh-CN"/>
              </w:rPr>
            </w:pPr>
          </w:p>
        </w:tc>
        <w:tc>
          <w:tcPr>
            <w:tcW w:w="812" w:type="dxa"/>
            <w:vMerge w:val="continue"/>
            <w:noWrap w:val="0"/>
            <w:vAlign w:val="center"/>
          </w:tcPr>
          <w:p>
            <w:pPr>
              <w:snapToGrid w:val="0"/>
              <w:jc w:val="center"/>
              <w:rPr>
                <w:rFonts w:hint="eastAsia" w:ascii="仿宋" w:hAnsi="仿宋" w:eastAsia="仿宋" w:cs="仿宋"/>
                <w:color w:val="auto"/>
                <w:sz w:val="24"/>
                <w:szCs w:val="24"/>
                <w:lang w:eastAsia="zh-CN"/>
              </w:rPr>
            </w:pPr>
          </w:p>
        </w:tc>
        <w:tc>
          <w:tcPr>
            <w:tcW w:w="705" w:type="dxa"/>
            <w:noWrap w:val="0"/>
            <w:vAlign w:val="center"/>
          </w:tcPr>
          <w:p>
            <w:pPr>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p>
        </w:tc>
        <w:tc>
          <w:tcPr>
            <w:tcW w:w="2760"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父母或本人产权房</w:t>
            </w:r>
            <w:r>
              <w:rPr>
                <w:rFonts w:hint="eastAsia" w:ascii="仿宋" w:hAnsi="仿宋" w:eastAsia="仿宋" w:cs="仿宋"/>
                <w:color w:val="auto"/>
                <w:sz w:val="24"/>
                <w:szCs w:val="24"/>
              </w:rPr>
              <w:t>+父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上海市居住证</w:t>
            </w:r>
          </w:p>
        </w:tc>
        <w:tc>
          <w:tcPr>
            <w:tcW w:w="1605"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产权时长</w:t>
            </w:r>
          </w:p>
        </w:tc>
        <w:tc>
          <w:tcPr>
            <w:tcW w:w="1335" w:type="dxa"/>
            <w:noWrap w:val="0"/>
            <w:vAlign w:val="center"/>
          </w:tcPr>
          <w:p>
            <w:pPr>
              <w:snapToGrid w:val="0"/>
              <w:jc w:val="lef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213" w:type="dxa"/>
            <w:vMerge w:val="continue"/>
            <w:noWrap w:val="0"/>
            <w:vAlign w:val="center"/>
          </w:tcPr>
          <w:p>
            <w:pPr>
              <w:snapToGrid w:val="0"/>
              <w:jc w:val="left"/>
              <w:rPr>
                <w:rFonts w:hint="eastAsia" w:ascii="仿宋" w:hAnsi="仿宋" w:eastAsia="仿宋" w:cs="仿宋"/>
                <w:sz w:val="24"/>
                <w:szCs w:val="24"/>
                <w:lang w:eastAsia="zh-CN"/>
              </w:rPr>
            </w:pPr>
          </w:p>
        </w:tc>
        <w:tc>
          <w:tcPr>
            <w:tcW w:w="812" w:type="dxa"/>
            <w:vMerge w:val="continue"/>
            <w:noWrap w:val="0"/>
            <w:vAlign w:val="center"/>
          </w:tcPr>
          <w:p>
            <w:pPr>
              <w:snapToGrid w:val="0"/>
              <w:jc w:val="center"/>
              <w:rPr>
                <w:rFonts w:hint="eastAsia" w:ascii="仿宋" w:hAnsi="仿宋" w:eastAsia="仿宋" w:cs="仿宋"/>
                <w:color w:val="auto"/>
                <w:sz w:val="24"/>
                <w:szCs w:val="24"/>
                <w:lang w:eastAsia="zh-CN"/>
              </w:rPr>
            </w:pPr>
          </w:p>
        </w:tc>
        <w:tc>
          <w:tcPr>
            <w:tcW w:w="705" w:type="dxa"/>
            <w:noWrap w:val="0"/>
            <w:vAlign w:val="center"/>
          </w:tcPr>
          <w:p>
            <w:pPr>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2760" w:type="dxa"/>
            <w:noWrap w:val="0"/>
            <w:vAlign w:val="center"/>
          </w:tcPr>
          <w:p>
            <w:pPr>
              <w:snapToGri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本街道租房</w:t>
            </w:r>
            <w:r>
              <w:rPr>
                <w:rFonts w:hint="eastAsia" w:ascii="仿宋" w:hAnsi="仿宋" w:eastAsia="仿宋" w:cs="仿宋"/>
                <w:color w:val="auto"/>
                <w:sz w:val="24"/>
                <w:szCs w:val="24"/>
              </w:rPr>
              <w:t>+父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上海市居住证</w:t>
            </w:r>
          </w:p>
        </w:tc>
        <w:tc>
          <w:tcPr>
            <w:tcW w:w="1605"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居住证时长</w:t>
            </w:r>
          </w:p>
        </w:tc>
        <w:tc>
          <w:tcPr>
            <w:tcW w:w="1335" w:type="dxa"/>
            <w:noWrap w:val="0"/>
            <w:vAlign w:val="center"/>
          </w:tcPr>
          <w:p>
            <w:pPr>
              <w:snapToGrid w:val="0"/>
              <w:jc w:val="left"/>
              <w:rPr>
                <w:rFonts w:hint="eastAsia" w:ascii="仿宋" w:hAnsi="仿宋" w:eastAsia="仿宋" w:cs="仿宋"/>
                <w:color w:val="auto"/>
                <w:sz w:val="24"/>
                <w:szCs w:val="24"/>
              </w:rPr>
            </w:pPr>
          </w:p>
        </w:tc>
      </w:tr>
    </w:tbl>
    <w:p>
      <w:pPr>
        <w:numPr>
          <w:ilvl w:val="0"/>
          <w:numId w:val="0"/>
        </w:numPr>
        <w:snapToGrid w:val="0"/>
        <w:spacing w:line="360" w:lineRule="auto"/>
        <w:jc w:val="left"/>
        <w:rPr>
          <w:rFonts w:hint="eastAsia" w:ascii="仿宋" w:hAnsi="仿宋" w:eastAsia="仿宋" w:cs="仿宋"/>
          <w:bCs/>
          <w:color w:val="000000"/>
          <w:sz w:val="24"/>
          <w:szCs w:val="24"/>
        </w:rPr>
      </w:pPr>
    </w:p>
    <w:p>
      <w:pPr>
        <w:snapToGrid w:val="0"/>
        <w:spacing w:line="360" w:lineRule="auto"/>
        <w:ind w:firstLine="548" w:firstLineChars="196"/>
        <w:rPr>
          <w:rFonts w:hint="eastAsia" w:ascii="仿宋" w:hAnsi="仿宋" w:eastAsia="仿宋" w:cs="仿宋"/>
          <w:b/>
          <w:color w:val="000000"/>
          <w:sz w:val="28"/>
          <w:szCs w:val="28"/>
          <w:lang w:eastAsia="zh-CN"/>
        </w:rPr>
      </w:pPr>
      <w:r>
        <w:rPr>
          <w:rFonts w:hint="eastAsia" w:ascii="仿宋" w:hAnsi="仿宋" w:eastAsia="仿宋" w:cs="仿宋"/>
          <w:b w:val="0"/>
          <w:bCs/>
          <w:color w:val="000000"/>
          <w:sz w:val="28"/>
          <w:szCs w:val="28"/>
          <w:lang w:eastAsia="zh-CN"/>
        </w:rPr>
        <w:t>带“</w:t>
      </w:r>
      <w:r>
        <w:rPr>
          <w:rFonts w:hint="eastAsia" w:ascii="仿宋" w:hAnsi="仿宋" w:eastAsia="仿宋" w:cs="仿宋"/>
          <w:b w:val="0"/>
          <w:bCs/>
          <w:color w:val="000000"/>
          <w:sz w:val="28"/>
          <w:szCs w:val="28"/>
          <w:lang w:val="en-US" w:eastAsia="zh-CN"/>
        </w:rPr>
        <w:t>*</w:t>
      </w:r>
      <w:r>
        <w:rPr>
          <w:rFonts w:hint="eastAsia" w:ascii="仿宋" w:hAnsi="仿宋" w:eastAsia="仿宋" w:cs="仿宋"/>
          <w:b w:val="0"/>
          <w:bCs/>
          <w:color w:val="000000"/>
          <w:sz w:val="28"/>
          <w:szCs w:val="28"/>
          <w:lang w:eastAsia="zh-CN"/>
        </w:rPr>
        <w:t>”说明：产权房产权人是指</w:t>
      </w:r>
      <w:r>
        <w:rPr>
          <w:rFonts w:hint="eastAsia" w:ascii="仿宋" w:hAnsi="仿宋" w:eastAsia="仿宋" w:cs="仿宋"/>
          <w:b w:val="0"/>
          <w:bCs/>
          <w:color w:val="000000"/>
          <w:sz w:val="28"/>
          <w:szCs w:val="28"/>
        </w:rPr>
        <w:t>仅为儿童本人</w:t>
      </w:r>
      <w:r>
        <w:rPr>
          <w:rFonts w:hint="eastAsia" w:ascii="仿宋" w:hAnsi="仿宋" w:eastAsia="仿宋" w:cs="仿宋"/>
          <w:b w:val="0"/>
          <w:bCs/>
          <w:color w:val="000000"/>
          <w:sz w:val="28"/>
          <w:szCs w:val="28"/>
          <w:highlight w:val="none"/>
          <w:lang w:eastAsia="zh-CN"/>
        </w:rPr>
        <w:t>、</w:t>
      </w:r>
      <w:r>
        <w:rPr>
          <w:rFonts w:hint="eastAsia" w:ascii="仿宋" w:hAnsi="仿宋" w:eastAsia="仿宋" w:cs="仿宋"/>
          <w:b w:val="0"/>
          <w:bCs/>
          <w:color w:val="000000"/>
          <w:sz w:val="28"/>
          <w:szCs w:val="28"/>
          <w:lang w:eastAsia="zh-CN"/>
        </w:rPr>
        <w:t>父母、祖父母、外祖父母、同父母或继父母且未成年的兄弟姐妹。</w:t>
      </w:r>
    </w:p>
    <w:p>
      <w:pPr>
        <w:numPr>
          <w:ilvl w:val="0"/>
          <w:numId w:val="0"/>
        </w:numPr>
        <w:snapToGrid w:val="0"/>
        <w:spacing w:line="360" w:lineRule="auto"/>
        <w:jc w:val="left"/>
        <w:rPr>
          <w:rFonts w:hint="eastAsia" w:ascii="仿宋" w:hAnsi="仿宋" w:eastAsia="仿宋" w:cs="仿宋"/>
          <w:bCs/>
          <w:color w:val="000000"/>
          <w:sz w:val="24"/>
          <w:szCs w:val="24"/>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8C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CC19DD"/>
    <w:multiLevelType w:val="singleLevel"/>
    <w:tmpl w:val="F0CC19DD"/>
    <w:lvl w:ilvl="0" w:tentative="0">
      <w:start w:val="4"/>
      <w:numFmt w:val="chineseCounting"/>
      <w:suff w:val="nothing"/>
      <w:lvlText w:val="（%1）"/>
      <w:lvlJc w:val="left"/>
      <w:rPr>
        <w:rFonts w:hint="eastAsia"/>
      </w:rPr>
    </w:lvl>
  </w:abstractNum>
  <w:abstractNum w:abstractNumId="1">
    <w:nsid w:val="604F1DC9"/>
    <w:multiLevelType w:val="singleLevel"/>
    <w:tmpl w:val="604F1DC9"/>
    <w:lvl w:ilvl="0" w:tentative="0">
      <w:start w:val="1"/>
      <w:numFmt w:val="chineseCounting"/>
      <w:suff w:val="nothing"/>
      <w:lvlText w:val="%1、"/>
      <w:lvlJc w:val="left"/>
    </w:lvl>
  </w:abstractNum>
  <w:abstractNum w:abstractNumId="2">
    <w:nsid w:val="604F2392"/>
    <w:multiLevelType w:val="singleLevel"/>
    <w:tmpl w:val="604F2392"/>
    <w:lvl w:ilvl="0" w:tentative="0">
      <w:start w:val="1"/>
      <w:numFmt w:val="decimal"/>
      <w:suff w:val="nothing"/>
      <w:lvlText w:val="%1、"/>
      <w:lvlJc w:val="left"/>
    </w:lvl>
  </w:abstractNum>
  <w:abstractNum w:abstractNumId="3">
    <w:nsid w:val="60500DBF"/>
    <w:multiLevelType w:val="singleLevel"/>
    <w:tmpl w:val="60500DBF"/>
    <w:lvl w:ilvl="0" w:tentative="0">
      <w:start w:val="2"/>
      <w:numFmt w:val="chineseCounting"/>
      <w:suff w:val="nothing"/>
      <w:lvlText w:val="%1、"/>
      <w:lvlJc w:val="left"/>
    </w:lvl>
  </w:abstractNum>
  <w:abstractNum w:abstractNumId="4">
    <w:nsid w:val="60500E5C"/>
    <w:multiLevelType w:val="singleLevel"/>
    <w:tmpl w:val="60500E5C"/>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MjkzY2I4YzliODgzZWJhYjRlMzViZWE4Yjg5NGIifQ=="/>
  </w:docVars>
  <w:rsids>
    <w:rsidRoot w:val="00862127"/>
    <w:rsid w:val="00001EED"/>
    <w:rsid w:val="00033F35"/>
    <w:rsid w:val="00092687"/>
    <w:rsid w:val="0009446D"/>
    <w:rsid w:val="0011269A"/>
    <w:rsid w:val="001222B0"/>
    <w:rsid w:val="001335BE"/>
    <w:rsid w:val="001864C7"/>
    <w:rsid w:val="001C1B12"/>
    <w:rsid w:val="001C38C3"/>
    <w:rsid w:val="001D1A5E"/>
    <w:rsid w:val="001D5125"/>
    <w:rsid w:val="001E186F"/>
    <w:rsid w:val="00212CF2"/>
    <w:rsid w:val="00266CAC"/>
    <w:rsid w:val="002A7900"/>
    <w:rsid w:val="002B0278"/>
    <w:rsid w:val="002C7108"/>
    <w:rsid w:val="002E6C9D"/>
    <w:rsid w:val="002F467C"/>
    <w:rsid w:val="00336397"/>
    <w:rsid w:val="0034659E"/>
    <w:rsid w:val="003B146E"/>
    <w:rsid w:val="00407C09"/>
    <w:rsid w:val="0043592E"/>
    <w:rsid w:val="005B3FA7"/>
    <w:rsid w:val="005D2D2C"/>
    <w:rsid w:val="006341A0"/>
    <w:rsid w:val="00683FF5"/>
    <w:rsid w:val="0069367B"/>
    <w:rsid w:val="00695F83"/>
    <w:rsid w:val="007B2B7A"/>
    <w:rsid w:val="007E2D85"/>
    <w:rsid w:val="007F0ADB"/>
    <w:rsid w:val="00802374"/>
    <w:rsid w:val="00857A2A"/>
    <w:rsid w:val="00862127"/>
    <w:rsid w:val="00876DCC"/>
    <w:rsid w:val="008C29B3"/>
    <w:rsid w:val="009248D6"/>
    <w:rsid w:val="00927D05"/>
    <w:rsid w:val="00970F6E"/>
    <w:rsid w:val="009D2681"/>
    <w:rsid w:val="009D3C79"/>
    <w:rsid w:val="009F56EC"/>
    <w:rsid w:val="00A02ADA"/>
    <w:rsid w:val="00A63444"/>
    <w:rsid w:val="00A636D6"/>
    <w:rsid w:val="00AE2C22"/>
    <w:rsid w:val="00B21DCA"/>
    <w:rsid w:val="00B81860"/>
    <w:rsid w:val="00BC1712"/>
    <w:rsid w:val="00BC5FB9"/>
    <w:rsid w:val="00BE3DE4"/>
    <w:rsid w:val="00BF66F3"/>
    <w:rsid w:val="00C075C9"/>
    <w:rsid w:val="00C365BD"/>
    <w:rsid w:val="00C8096C"/>
    <w:rsid w:val="00C87227"/>
    <w:rsid w:val="00CA2C38"/>
    <w:rsid w:val="00CC4A4F"/>
    <w:rsid w:val="00CE153D"/>
    <w:rsid w:val="00CE2708"/>
    <w:rsid w:val="00CF7949"/>
    <w:rsid w:val="00D23226"/>
    <w:rsid w:val="00D33E2F"/>
    <w:rsid w:val="00DC2CAF"/>
    <w:rsid w:val="00E13802"/>
    <w:rsid w:val="00E52F00"/>
    <w:rsid w:val="00E843E2"/>
    <w:rsid w:val="00E917F7"/>
    <w:rsid w:val="00EA373D"/>
    <w:rsid w:val="00ED66E2"/>
    <w:rsid w:val="00FA7CB0"/>
    <w:rsid w:val="00FC6152"/>
    <w:rsid w:val="00FC64C5"/>
    <w:rsid w:val="00FE219E"/>
    <w:rsid w:val="00FE4D59"/>
    <w:rsid w:val="00FE7206"/>
    <w:rsid w:val="08741E9C"/>
    <w:rsid w:val="1FC93A7A"/>
    <w:rsid w:val="216574EA"/>
    <w:rsid w:val="2DBA229A"/>
    <w:rsid w:val="307E5FBD"/>
    <w:rsid w:val="378C39B2"/>
    <w:rsid w:val="3B3A4C2C"/>
    <w:rsid w:val="44BF417E"/>
    <w:rsid w:val="4FD29F7F"/>
    <w:rsid w:val="5BBFF4E7"/>
    <w:rsid w:val="63734C7D"/>
    <w:rsid w:val="65FF73FA"/>
    <w:rsid w:val="67577787"/>
    <w:rsid w:val="6FF8EABE"/>
    <w:rsid w:val="73E7CC87"/>
    <w:rsid w:val="D5FB4595"/>
    <w:rsid w:val="D9B3F3B2"/>
    <w:rsid w:val="DDFDC31D"/>
    <w:rsid w:val="DF5B6310"/>
    <w:rsid w:val="E93BA20B"/>
    <w:rsid w:val="FDF9311E"/>
    <w:rsid w:val="FF79AD6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5"/>
    <w:semiHidden/>
    <w:unhideWhenUsed/>
    <w:qFormat/>
    <w:uiPriority w:val="99"/>
    <w:pPr>
      <w:ind w:left="100" w:leftChars="2500"/>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page number"/>
    <w:basedOn w:val="9"/>
    <w:qFormat/>
    <w:uiPriority w:val="0"/>
  </w:style>
  <w:style w:type="character" w:styleId="12">
    <w:name w:val="Hyperlink"/>
    <w:basedOn w:val="9"/>
    <w:semiHidden/>
    <w:unhideWhenUsed/>
    <w:qFormat/>
    <w:uiPriority w:val="99"/>
    <w:rPr>
      <w:color w:val="0000FF"/>
      <w:u w:val="single"/>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character" w:customStyle="1" w:styleId="15">
    <w:name w:val="日期 Char"/>
    <w:basedOn w:val="9"/>
    <w:link w:val="4"/>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Hewlett-Packard Company</Company>
  <Pages>14</Pages>
  <Words>6833</Words>
  <Characters>7087</Characters>
  <Lines>44</Lines>
  <Paragraphs>12</Paragraphs>
  <TotalTime>10</TotalTime>
  <ScaleCrop>false</ScaleCrop>
  <LinksUpToDate>false</LinksUpToDate>
  <CharactersWithSpaces>7106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2020-03-16T15:34:00Z</dcterms:created>
  <dc:creator>王冰</dc:creator>
  <cp:lastModifiedBy>WPSlushaohua</cp:lastModifiedBy>
  <dcterms:modified xsi:type="dcterms:W3CDTF">2022-05-31T06:01:43Z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2C39D744F88B4C71B7667690B4293F3D</vt:lpwstr>
  </property>
</Properties>
</file>